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81" w:rsidRPr="005F052C" w:rsidRDefault="00A03F81" w:rsidP="00F163C7">
      <w:pPr>
        <w:spacing w:after="0" w:line="240" w:lineRule="auto"/>
        <w:jc w:val="center"/>
        <w:rPr>
          <w:rFonts w:ascii="Century Gothic" w:hAnsi="Century Gothic"/>
          <w:b/>
          <w:bCs/>
          <w:sz w:val="28"/>
          <w:szCs w:val="28"/>
        </w:rPr>
      </w:pPr>
      <w:r w:rsidRPr="005F052C">
        <w:rPr>
          <w:rFonts w:ascii="Century Gothic" w:hAnsi="Century Gothic"/>
          <w:b/>
          <w:bCs/>
          <w:sz w:val="28"/>
          <w:szCs w:val="28"/>
        </w:rPr>
        <w:t>BASES POSTULACIÓN DE EXPOSITORES</w:t>
      </w:r>
    </w:p>
    <w:p w:rsidR="00A03F81" w:rsidRPr="005F052C" w:rsidRDefault="00FE1D71" w:rsidP="00F163C7">
      <w:pPr>
        <w:spacing w:after="0" w:line="240" w:lineRule="auto"/>
        <w:jc w:val="center"/>
        <w:rPr>
          <w:rFonts w:ascii="Century Gothic" w:hAnsi="Century Gothic"/>
        </w:rPr>
      </w:pPr>
      <w:r w:rsidRPr="005F052C">
        <w:rPr>
          <w:rFonts w:ascii="Century Gothic" w:hAnsi="Century Gothic"/>
          <w:noProof/>
          <w:lang w:eastAsia="es-CL"/>
        </w:rPr>
        <w:drawing>
          <wp:inline distT="0" distB="0" distL="0" distR="0" wp14:anchorId="20AB1B1C" wp14:editId="5F3BB9BE">
            <wp:extent cx="762000" cy="762000"/>
            <wp:effectExtent l="0" t="0" r="0" b="0"/>
            <wp:docPr id="1" name="Imagen 1" descr="logo festival costumbr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festival costumbr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5F052C">
        <w:rPr>
          <w:rFonts w:ascii="Century Gothic" w:hAnsi="Century Gothic"/>
          <w:noProof/>
          <w:lang w:eastAsia="es-CL"/>
        </w:rPr>
        <w:drawing>
          <wp:inline distT="0" distB="0" distL="0" distR="0" wp14:anchorId="11518D2F" wp14:editId="00A211C7">
            <wp:extent cx="638175" cy="762000"/>
            <wp:effectExtent l="0" t="0" r="9525" b="0"/>
            <wp:docPr id="2" name="Imagen 2" descr="logo Feria de la Biodivers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Feria de la Biodivers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762000"/>
                    </a:xfrm>
                    <a:prstGeom prst="rect">
                      <a:avLst/>
                    </a:prstGeom>
                    <a:noFill/>
                    <a:ln>
                      <a:noFill/>
                    </a:ln>
                  </pic:spPr>
                </pic:pic>
              </a:graphicData>
            </a:graphic>
          </wp:inline>
        </w:drawing>
      </w:r>
    </w:p>
    <w:p w:rsidR="00043467" w:rsidRPr="005F052C" w:rsidRDefault="0084745B" w:rsidP="00F163C7">
      <w:pPr>
        <w:spacing w:after="0" w:line="240" w:lineRule="auto"/>
        <w:jc w:val="center"/>
        <w:rPr>
          <w:rFonts w:ascii="Century Gothic" w:hAnsi="Century Gothic"/>
          <w:b/>
          <w:bCs/>
          <w:sz w:val="28"/>
          <w:szCs w:val="28"/>
        </w:rPr>
      </w:pPr>
      <w:r w:rsidRPr="005F052C">
        <w:rPr>
          <w:rFonts w:ascii="Century Gothic" w:hAnsi="Century Gothic"/>
          <w:b/>
          <w:bCs/>
          <w:sz w:val="28"/>
          <w:szCs w:val="28"/>
        </w:rPr>
        <w:t>X</w:t>
      </w:r>
      <w:r w:rsidR="00E303F7" w:rsidRPr="005F052C">
        <w:rPr>
          <w:rFonts w:ascii="Century Gothic" w:hAnsi="Century Gothic"/>
          <w:b/>
          <w:bCs/>
          <w:sz w:val="28"/>
          <w:szCs w:val="28"/>
        </w:rPr>
        <w:t>X</w:t>
      </w:r>
      <w:r w:rsidR="00380FE2" w:rsidRPr="005F052C">
        <w:rPr>
          <w:rFonts w:ascii="Century Gothic" w:hAnsi="Century Gothic"/>
          <w:b/>
          <w:bCs/>
          <w:sz w:val="28"/>
          <w:szCs w:val="28"/>
        </w:rPr>
        <w:t>I</w:t>
      </w:r>
      <w:r w:rsidR="00F44621" w:rsidRPr="005F052C">
        <w:rPr>
          <w:rFonts w:ascii="Century Gothic" w:hAnsi="Century Gothic"/>
          <w:b/>
          <w:bCs/>
          <w:sz w:val="28"/>
          <w:szCs w:val="28"/>
        </w:rPr>
        <w:t>I</w:t>
      </w:r>
      <w:r w:rsidR="00CC2E2F" w:rsidRPr="005F052C">
        <w:rPr>
          <w:rFonts w:ascii="Century Gothic" w:hAnsi="Century Gothic"/>
          <w:b/>
          <w:bCs/>
          <w:sz w:val="28"/>
          <w:szCs w:val="28"/>
        </w:rPr>
        <w:t>I</w:t>
      </w:r>
      <w:r w:rsidR="00F44621" w:rsidRPr="005F052C">
        <w:rPr>
          <w:rFonts w:ascii="Century Gothic" w:hAnsi="Century Gothic"/>
          <w:b/>
          <w:bCs/>
          <w:sz w:val="28"/>
          <w:szCs w:val="28"/>
        </w:rPr>
        <w:t xml:space="preserve"> </w:t>
      </w:r>
      <w:r w:rsidR="00A03F81" w:rsidRPr="005F052C">
        <w:rPr>
          <w:rFonts w:ascii="Century Gothic" w:hAnsi="Century Gothic"/>
          <w:b/>
          <w:bCs/>
          <w:sz w:val="28"/>
          <w:szCs w:val="28"/>
        </w:rPr>
        <w:t xml:space="preserve">FERIA DE LA BIODIVERSIDAD Y </w:t>
      </w:r>
      <w:r w:rsidR="00CC2E2F" w:rsidRPr="005F052C">
        <w:rPr>
          <w:rFonts w:ascii="Century Gothic" w:hAnsi="Century Gothic"/>
          <w:b/>
          <w:bCs/>
          <w:sz w:val="28"/>
          <w:szCs w:val="28"/>
        </w:rPr>
        <w:t>45</w:t>
      </w:r>
      <w:r w:rsidR="00A03F81" w:rsidRPr="005F052C">
        <w:rPr>
          <w:rFonts w:ascii="Century Gothic" w:hAnsi="Century Gothic"/>
          <w:b/>
          <w:bCs/>
          <w:sz w:val="28"/>
          <w:szCs w:val="28"/>
        </w:rPr>
        <w:t xml:space="preserve">º FESTIVAL COSTUMBRISTA </w:t>
      </w:r>
      <w:r w:rsidR="00043467" w:rsidRPr="005F052C">
        <w:rPr>
          <w:rFonts w:ascii="Century Gothic" w:hAnsi="Century Gothic"/>
          <w:b/>
          <w:bCs/>
          <w:sz w:val="28"/>
          <w:szCs w:val="28"/>
        </w:rPr>
        <w:t xml:space="preserve">CHILOTE </w:t>
      </w:r>
    </w:p>
    <w:p w:rsidR="00A03F81" w:rsidRPr="005F052C" w:rsidRDefault="00F44621" w:rsidP="00F163C7">
      <w:pPr>
        <w:spacing w:after="0" w:line="240" w:lineRule="auto"/>
        <w:jc w:val="center"/>
        <w:rPr>
          <w:rFonts w:ascii="Century Gothic" w:hAnsi="Century Gothic"/>
          <w:b/>
          <w:bCs/>
          <w:sz w:val="28"/>
          <w:szCs w:val="28"/>
        </w:rPr>
      </w:pPr>
      <w:r w:rsidRPr="005F052C">
        <w:rPr>
          <w:rFonts w:ascii="Century Gothic" w:hAnsi="Century Gothic"/>
          <w:b/>
          <w:bCs/>
          <w:sz w:val="28"/>
          <w:szCs w:val="28"/>
        </w:rPr>
        <w:t>ALFREDO HERNA</w:t>
      </w:r>
      <w:r w:rsidR="00043467" w:rsidRPr="005F052C">
        <w:rPr>
          <w:rFonts w:ascii="Century Gothic" w:hAnsi="Century Gothic"/>
          <w:b/>
          <w:bCs/>
          <w:sz w:val="28"/>
          <w:szCs w:val="28"/>
        </w:rPr>
        <w:t>N</w:t>
      </w:r>
      <w:r w:rsidRPr="005F052C">
        <w:rPr>
          <w:rFonts w:ascii="Century Gothic" w:hAnsi="Century Gothic"/>
          <w:b/>
          <w:bCs/>
          <w:sz w:val="28"/>
          <w:szCs w:val="28"/>
        </w:rPr>
        <w:t>DEZ</w:t>
      </w:r>
      <w:r w:rsidR="00043467" w:rsidRPr="005F052C">
        <w:rPr>
          <w:rFonts w:ascii="Century Gothic" w:hAnsi="Century Gothic"/>
          <w:b/>
          <w:bCs/>
          <w:sz w:val="28"/>
          <w:szCs w:val="28"/>
        </w:rPr>
        <w:t xml:space="preserve"> OJEDA</w:t>
      </w:r>
    </w:p>
    <w:p w:rsidR="00A03F81" w:rsidRPr="005F052C" w:rsidRDefault="00CC2E2F" w:rsidP="00F163C7">
      <w:pPr>
        <w:spacing w:after="0" w:line="240" w:lineRule="auto"/>
        <w:jc w:val="center"/>
        <w:rPr>
          <w:rFonts w:ascii="Century Gothic" w:hAnsi="Century Gothic"/>
          <w:b/>
          <w:bCs/>
          <w:sz w:val="28"/>
          <w:szCs w:val="28"/>
        </w:rPr>
      </w:pPr>
      <w:r w:rsidRPr="005F052C">
        <w:rPr>
          <w:rFonts w:ascii="Century Gothic" w:hAnsi="Century Gothic"/>
          <w:b/>
          <w:bCs/>
          <w:sz w:val="28"/>
          <w:szCs w:val="28"/>
        </w:rPr>
        <w:t>18 al 22</w:t>
      </w:r>
      <w:r w:rsidR="00A03F81" w:rsidRPr="005F052C">
        <w:rPr>
          <w:rFonts w:ascii="Century Gothic" w:hAnsi="Century Gothic"/>
          <w:b/>
          <w:bCs/>
          <w:sz w:val="28"/>
          <w:szCs w:val="28"/>
        </w:rPr>
        <w:t xml:space="preserve"> de </w:t>
      </w:r>
      <w:r w:rsidR="00F44621" w:rsidRPr="005F052C">
        <w:rPr>
          <w:rFonts w:ascii="Century Gothic" w:hAnsi="Century Gothic"/>
          <w:b/>
          <w:bCs/>
          <w:sz w:val="28"/>
          <w:szCs w:val="28"/>
        </w:rPr>
        <w:t>f</w:t>
      </w:r>
      <w:r w:rsidR="00A03F81" w:rsidRPr="005F052C">
        <w:rPr>
          <w:rFonts w:ascii="Century Gothic" w:hAnsi="Century Gothic"/>
          <w:b/>
          <w:bCs/>
          <w:sz w:val="28"/>
          <w:szCs w:val="28"/>
        </w:rPr>
        <w:t xml:space="preserve">ebrero </w:t>
      </w:r>
      <w:r w:rsidRPr="005F052C">
        <w:rPr>
          <w:rFonts w:ascii="Century Gothic" w:hAnsi="Century Gothic"/>
          <w:b/>
          <w:bCs/>
          <w:sz w:val="28"/>
          <w:szCs w:val="28"/>
        </w:rPr>
        <w:t>2026</w:t>
      </w:r>
    </w:p>
    <w:p w:rsidR="00A03F81" w:rsidRPr="005F052C" w:rsidRDefault="00561002" w:rsidP="00F163C7">
      <w:pPr>
        <w:spacing w:after="0" w:line="240" w:lineRule="auto"/>
        <w:jc w:val="center"/>
        <w:rPr>
          <w:rFonts w:ascii="Century Gothic" w:hAnsi="Century Gothic"/>
        </w:rPr>
      </w:pPr>
      <w:r w:rsidRPr="005F052C">
        <w:rPr>
          <w:rFonts w:ascii="Century Gothic" w:hAnsi="Century Gothic"/>
          <w:noProof/>
          <w:lang w:eastAsia="es-CL"/>
        </w:rPr>
        <w:drawing>
          <wp:inline distT="0" distB="0" distL="0" distR="0" wp14:anchorId="6490C0A1" wp14:editId="203AC951">
            <wp:extent cx="2231390" cy="97302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31390" cy="973029"/>
                    </a:xfrm>
                    <a:prstGeom prst="rect">
                      <a:avLst/>
                    </a:prstGeom>
                    <a:noFill/>
                  </pic:spPr>
                </pic:pic>
              </a:graphicData>
            </a:graphic>
          </wp:inline>
        </w:drawing>
      </w:r>
    </w:p>
    <w:p w:rsidR="00F163C7" w:rsidRPr="005F052C" w:rsidRDefault="00F163C7" w:rsidP="00F163C7">
      <w:pPr>
        <w:spacing w:after="0" w:line="240" w:lineRule="auto"/>
        <w:jc w:val="both"/>
        <w:rPr>
          <w:rFonts w:ascii="Century Gothic" w:hAnsi="Century Gothic" w:cstheme="minorHAnsi"/>
        </w:rPr>
      </w:pPr>
    </w:p>
    <w:p w:rsidR="002F576C" w:rsidRPr="005F052C" w:rsidRDefault="002F576C" w:rsidP="00F163C7">
      <w:pPr>
        <w:spacing w:after="0" w:line="240" w:lineRule="auto"/>
        <w:jc w:val="both"/>
        <w:rPr>
          <w:rFonts w:ascii="Century Gothic" w:hAnsi="Century Gothic" w:cstheme="minorHAnsi"/>
        </w:rPr>
      </w:pPr>
      <w:r w:rsidRPr="005F052C">
        <w:rPr>
          <w:rFonts w:ascii="Century Gothic" w:hAnsi="Century Gothic" w:cstheme="minorHAnsi"/>
        </w:rPr>
        <w:t>La Feria de la Biodiversidad y el Festival Costumbrista Chil</w:t>
      </w:r>
      <w:r w:rsidR="003926BC" w:rsidRPr="005F052C">
        <w:rPr>
          <w:rFonts w:ascii="Century Gothic" w:hAnsi="Century Gothic" w:cstheme="minorHAnsi"/>
        </w:rPr>
        <w:t>ote Alfredo Hernández Ojeda 2026</w:t>
      </w:r>
      <w:r w:rsidRPr="005F052C">
        <w:rPr>
          <w:rFonts w:ascii="Century Gothic" w:hAnsi="Century Gothic" w:cstheme="minorHAnsi"/>
        </w:rPr>
        <w:t xml:space="preserve"> son las instancias de mayor proyección cultural en Chiloé. Este evento se consolida como una plataforma de gran relevancia para destacar el trabajo de artesanos, campesinos, agrupaciones y personas comprometidas con la creación de productos que reflejan la identidad cultural del territorio.</w:t>
      </w:r>
    </w:p>
    <w:p w:rsidR="002F576C" w:rsidRPr="005F052C" w:rsidRDefault="002F576C" w:rsidP="00F163C7">
      <w:pPr>
        <w:spacing w:after="0" w:line="240" w:lineRule="auto"/>
        <w:jc w:val="both"/>
        <w:rPr>
          <w:rFonts w:ascii="Century Gothic" w:hAnsi="Century Gothic" w:cstheme="minorHAnsi"/>
        </w:rPr>
      </w:pPr>
    </w:p>
    <w:p w:rsidR="002F576C" w:rsidRPr="005F052C" w:rsidRDefault="002F576C" w:rsidP="00F163C7">
      <w:pPr>
        <w:spacing w:after="0" w:line="240" w:lineRule="auto"/>
        <w:jc w:val="both"/>
        <w:rPr>
          <w:rFonts w:ascii="Century Gothic" w:hAnsi="Century Gothic" w:cstheme="minorHAnsi"/>
        </w:rPr>
      </w:pPr>
      <w:r w:rsidRPr="005F052C">
        <w:rPr>
          <w:rFonts w:ascii="Century Gothic" w:hAnsi="Century Gothic" w:cstheme="minorHAnsi"/>
        </w:rPr>
        <w:t>La organización está a cargo de la Ilustre Municipalidad de Castro, a través de las áreas de Alcaldía, Administración, Secretaría Comunal de Planificación, Desarrollo Comunitario (Dideco), Cultura y Turismo, Seguridad Pública, Gestión Económica y Fiscalización, Dirección de Obras Municipales y Dirección de Medio Ambiente (</w:t>
      </w:r>
      <w:proofErr w:type="spellStart"/>
      <w:r w:rsidRPr="005F052C">
        <w:rPr>
          <w:rFonts w:ascii="Century Gothic" w:hAnsi="Century Gothic" w:cstheme="minorHAnsi"/>
        </w:rPr>
        <w:t>Dimao</w:t>
      </w:r>
      <w:proofErr w:type="spellEnd"/>
      <w:r w:rsidRPr="005F052C">
        <w:rPr>
          <w:rFonts w:ascii="Century Gothic" w:hAnsi="Century Gothic" w:cstheme="minorHAnsi"/>
        </w:rPr>
        <w:t>). El objetivo principal es fomentar y fortalecer las expresiones culturales y la identidad de Chiloé mediante la exhibición de los elementos materiales e inmateriales que componen su rica diversidad cultural y natural.</w:t>
      </w:r>
    </w:p>
    <w:p w:rsidR="002F576C" w:rsidRPr="005F052C" w:rsidRDefault="002F576C" w:rsidP="00F163C7">
      <w:pPr>
        <w:spacing w:after="0" w:line="240" w:lineRule="auto"/>
        <w:jc w:val="both"/>
        <w:rPr>
          <w:rFonts w:ascii="Century Gothic" w:hAnsi="Century Gothic" w:cstheme="minorHAnsi"/>
        </w:rPr>
      </w:pPr>
    </w:p>
    <w:p w:rsidR="00A03F81" w:rsidRPr="005F052C" w:rsidRDefault="00A03F81" w:rsidP="00F163C7">
      <w:pPr>
        <w:pBdr>
          <w:top w:val="single" w:sz="4" w:space="1" w:color="auto"/>
          <w:left w:val="single" w:sz="4" w:space="4" w:color="auto"/>
          <w:bottom w:val="single" w:sz="4" w:space="1" w:color="auto"/>
          <w:right w:val="single" w:sz="4" w:space="4" w:color="auto"/>
        </w:pBdr>
        <w:shd w:val="clear" w:color="auto" w:fill="B6DDE8"/>
        <w:spacing w:after="0" w:line="240" w:lineRule="auto"/>
        <w:jc w:val="both"/>
        <w:rPr>
          <w:rFonts w:ascii="Century Gothic" w:hAnsi="Century Gothic" w:cstheme="minorHAnsi"/>
          <w:b/>
          <w:bCs/>
        </w:rPr>
      </w:pPr>
      <w:r w:rsidRPr="005F052C">
        <w:rPr>
          <w:rFonts w:ascii="Century Gothic" w:hAnsi="Century Gothic" w:cstheme="minorHAnsi"/>
          <w:b/>
          <w:bCs/>
        </w:rPr>
        <w:t>1.- POSTULACIÓN Y SELECCIÓN</w:t>
      </w:r>
    </w:p>
    <w:p w:rsidR="00A03F81" w:rsidRPr="005F052C" w:rsidRDefault="00A03F81" w:rsidP="00F163C7">
      <w:pPr>
        <w:spacing w:after="0" w:line="240" w:lineRule="auto"/>
        <w:jc w:val="both"/>
        <w:rPr>
          <w:rFonts w:ascii="Century Gothic" w:hAnsi="Century Gothic" w:cstheme="minorHAnsi"/>
          <w:b/>
          <w:bCs/>
        </w:rPr>
      </w:pPr>
    </w:p>
    <w:p w:rsidR="00A03F81" w:rsidRPr="005F052C" w:rsidRDefault="00A03F81" w:rsidP="00F163C7">
      <w:pPr>
        <w:spacing w:after="0" w:line="240" w:lineRule="auto"/>
        <w:jc w:val="both"/>
        <w:rPr>
          <w:rFonts w:ascii="Century Gothic" w:hAnsi="Century Gothic" w:cstheme="minorHAnsi"/>
          <w:b/>
          <w:bCs/>
        </w:rPr>
      </w:pPr>
      <w:r w:rsidRPr="005F052C">
        <w:rPr>
          <w:rFonts w:ascii="Century Gothic" w:hAnsi="Century Gothic" w:cstheme="minorHAnsi"/>
          <w:b/>
          <w:bCs/>
        </w:rPr>
        <w:t>Para los artesanos, agrupaciones, productores, cooperativas y cultores de Chiloé:</w:t>
      </w:r>
    </w:p>
    <w:p w:rsidR="00A03F81" w:rsidRPr="005F052C" w:rsidRDefault="00A03F81" w:rsidP="00F163C7">
      <w:pPr>
        <w:spacing w:after="0" w:line="240" w:lineRule="auto"/>
        <w:jc w:val="both"/>
        <w:rPr>
          <w:rFonts w:ascii="Century Gothic" w:hAnsi="Century Gothic" w:cstheme="minorHAnsi"/>
          <w:b/>
          <w:bCs/>
        </w:rPr>
      </w:pPr>
    </w:p>
    <w:p w:rsidR="002F576C" w:rsidRPr="005F052C" w:rsidRDefault="002F576C" w:rsidP="00F163C7">
      <w:pPr>
        <w:spacing w:after="0" w:line="240" w:lineRule="auto"/>
        <w:jc w:val="both"/>
        <w:rPr>
          <w:rFonts w:ascii="Century Gothic" w:hAnsi="Century Gothic" w:cstheme="minorHAnsi"/>
          <w:b/>
          <w:bCs/>
        </w:rPr>
      </w:pPr>
      <w:r w:rsidRPr="005F052C">
        <w:rPr>
          <w:rFonts w:ascii="Century Gothic" w:hAnsi="Century Gothic" w:cstheme="minorHAnsi"/>
          <w:b/>
          <w:bCs/>
        </w:rPr>
        <w:t>a) Postulación:</w:t>
      </w:r>
    </w:p>
    <w:p w:rsidR="00A03F81" w:rsidRPr="005F052C" w:rsidRDefault="002F576C" w:rsidP="00F163C7">
      <w:pPr>
        <w:spacing w:after="0" w:line="240" w:lineRule="auto"/>
        <w:jc w:val="both"/>
        <w:rPr>
          <w:rFonts w:ascii="Century Gothic" w:hAnsi="Century Gothic" w:cstheme="minorHAnsi"/>
        </w:rPr>
      </w:pPr>
      <w:r w:rsidRPr="005F052C">
        <w:rPr>
          <w:rFonts w:ascii="Century Gothic" w:hAnsi="Century Gothic" w:cstheme="minorHAnsi"/>
          <w:bCs/>
        </w:rPr>
        <w:t>La Comisión Organizadora de la Feria de la Biodiversidad y el Festival Costumbrista Chilot</w:t>
      </w:r>
      <w:r w:rsidR="003926BC" w:rsidRPr="005F052C">
        <w:rPr>
          <w:rFonts w:ascii="Century Gothic" w:hAnsi="Century Gothic" w:cstheme="minorHAnsi"/>
          <w:bCs/>
        </w:rPr>
        <w:t>e “Alfredo Hernández Ojeda” 2026</w:t>
      </w:r>
      <w:r w:rsidRPr="005F052C">
        <w:rPr>
          <w:rFonts w:ascii="Century Gothic" w:hAnsi="Century Gothic" w:cstheme="minorHAnsi"/>
          <w:bCs/>
        </w:rPr>
        <w:t xml:space="preserve"> dispondrá de un formulario, en formato físico y digital, que servirá como documento oficial para postular a los cupos disponibles en esta edición. Los interesados deberán completarlo con su propuesta de participación. </w:t>
      </w:r>
    </w:p>
    <w:p w:rsidR="006E7BF9" w:rsidRPr="005F052C" w:rsidRDefault="006E7BF9" w:rsidP="00F163C7">
      <w:pPr>
        <w:spacing w:after="0" w:line="240" w:lineRule="auto"/>
        <w:jc w:val="both"/>
        <w:rPr>
          <w:rFonts w:ascii="Century Gothic" w:hAnsi="Century Gothic" w:cstheme="minorHAnsi"/>
        </w:rPr>
      </w:pPr>
    </w:p>
    <w:p w:rsidR="00A03F81" w:rsidRPr="005F052C" w:rsidRDefault="002F576C" w:rsidP="00F163C7">
      <w:pPr>
        <w:spacing w:line="240" w:lineRule="auto"/>
        <w:jc w:val="both"/>
        <w:rPr>
          <w:rFonts w:ascii="Century Gothic" w:hAnsi="Century Gothic" w:cstheme="minorHAnsi"/>
          <w:b/>
          <w:bCs/>
        </w:rPr>
      </w:pPr>
      <w:r w:rsidRPr="005F052C">
        <w:rPr>
          <w:rFonts w:ascii="Century Gothic" w:hAnsi="Century Gothic" w:cstheme="minorHAnsi"/>
          <w:b/>
          <w:bCs/>
        </w:rPr>
        <w:t xml:space="preserve">Se </w:t>
      </w:r>
      <w:r w:rsidR="00F163C7" w:rsidRPr="005F052C">
        <w:rPr>
          <w:rFonts w:ascii="Century Gothic" w:hAnsi="Century Gothic" w:cstheme="minorHAnsi"/>
          <w:b/>
          <w:bCs/>
        </w:rPr>
        <w:t>podrán reservar</w:t>
      </w:r>
      <w:r w:rsidRPr="005F052C">
        <w:rPr>
          <w:rFonts w:ascii="Century Gothic" w:hAnsi="Century Gothic" w:cstheme="minorHAnsi"/>
          <w:b/>
          <w:bCs/>
        </w:rPr>
        <w:t xml:space="preserve"> cupos</w:t>
      </w:r>
      <w:r w:rsidR="00F163C7" w:rsidRPr="005F052C">
        <w:rPr>
          <w:rFonts w:ascii="Century Gothic" w:hAnsi="Century Gothic" w:cstheme="minorHAnsi"/>
          <w:b/>
          <w:bCs/>
        </w:rPr>
        <w:t xml:space="preserve"> - hasta un 10% del total de participantes - </w:t>
      </w:r>
      <w:r w:rsidRPr="005F052C">
        <w:rPr>
          <w:rFonts w:ascii="Century Gothic" w:hAnsi="Century Gothic" w:cstheme="minorHAnsi"/>
          <w:b/>
          <w:bCs/>
        </w:rPr>
        <w:t xml:space="preserve">para personas en situación de discapacidad, quienes deberán contar con la credencial correspondiente, </w:t>
      </w:r>
      <w:r w:rsidR="00F163C7" w:rsidRPr="005F052C">
        <w:rPr>
          <w:rFonts w:ascii="Century Gothic" w:hAnsi="Century Gothic" w:cstheme="minorHAnsi"/>
          <w:b/>
          <w:bCs/>
        </w:rPr>
        <w:t>verifi</w:t>
      </w:r>
      <w:r w:rsidRPr="005F052C">
        <w:rPr>
          <w:rFonts w:ascii="Century Gothic" w:hAnsi="Century Gothic" w:cstheme="minorHAnsi"/>
          <w:b/>
          <w:bCs/>
        </w:rPr>
        <w:t>cada por la Oficin</w:t>
      </w:r>
      <w:r w:rsidR="00BB7ADD" w:rsidRPr="005F052C">
        <w:rPr>
          <w:rFonts w:ascii="Century Gothic" w:hAnsi="Century Gothic" w:cstheme="minorHAnsi"/>
          <w:b/>
          <w:bCs/>
        </w:rPr>
        <w:t>a de Discapacidad Municipal, y</w:t>
      </w:r>
      <w:r w:rsidRPr="005F052C">
        <w:rPr>
          <w:rFonts w:ascii="Century Gothic" w:hAnsi="Century Gothic" w:cstheme="minorHAnsi"/>
          <w:b/>
          <w:bCs/>
        </w:rPr>
        <w:t xml:space="preserve"> </w:t>
      </w:r>
      <w:r w:rsidR="00D37838" w:rsidRPr="005F052C">
        <w:rPr>
          <w:rFonts w:ascii="Century Gothic" w:hAnsi="Century Gothic" w:cstheme="minorHAnsi"/>
          <w:b/>
          <w:bCs/>
        </w:rPr>
        <w:t xml:space="preserve">para casos </w:t>
      </w:r>
      <w:r w:rsidR="003926BC" w:rsidRPr="005F052C">
        <w:rPr>
          <w:rFonts w:ascii="Century Gothic" w:hAnsi="Century Gothic" w:cstheme="minorHAnsi"/>
          <w:b/>
          <w:bCs/>
        </w:rPr>
        <w:t>sociales debidamente</w:t>
      </w:r>
      <w:r w:rsidR="00D37838" w:rsidRPr="005F052C">
        <w:rPr>
          <w:rFonts w:ascii="Century Gothic" w:hAnsi="Century Gothic" w:cstheme="minorHAnsi"/>
          <w:b/>
          <w:bCs/>
        </w:rPr>
        <w:t xml:space="preserve"> justificados, </w:t>
      </w:r>
      <w:r w:rsidRPr="005F052C">
        <w:rPr>
          <w:rFonts w:ascii="Century Gothic" w:hAnsi="Century Gothic" w:cstheme="minorHAnsi"/>
          <w:b/>
          <w:bCs/>
        </w:rPr>
        <w:t>para los cuales se deberá adjuntar</w:t>
      </w:r>
      <w:r w:rsidR="00D37838" w:rsidRPr="005F052C">
        <w:rPr>
          <w:rFonts w:ascii="Century Gothic" w:hAnsi="Century Gothic" w:cstheme="minorHAnsi"/>
          <w:b/>
          <w:bCs/>
        </w:rPr>
        <w:t xml:space="preserve"> una carta dirigida al A</w:t>
      </w:r>
      <w:r w:rsidRPr="005F052C">
        <w:rPr>
          <w:rFonts w:ascii="Century Gothic" w:hAnsi="Century Gothic" w:cstheme="minorHAnsi"/>
          <w:b/>
          <w:bCs/>
        </w:rPr>
        <w:t>lcalde.</w:t>
      </w:r>
    </w:p>
    <w:p w:rsidR="00F37C0B" w:rsidRPr="005F052C" w:rsidRDefault="002F576C" w:rsidP="00F163C7">
      <w:pPr>
        <w:spacing w:after="0" w:line="240" w:lineRule="auto"/>
        <w:jc w:val="both"/>
        <w:rPr>
          <w:rFonts w:ascii="Century Gothic" w:hAnsi="Century Gothic" w:cstheme="minorHAnsi"/>
        </w:rPr>
      </w:pPr>
      <w:r w:rsidRPr="005F052C">
        <w:rPr>
          <w:rFonts w:ascii="Century Gothic" w:hAnsi="Century Gothic" w:cstheme="minorHAnsi"/>
        </w:rPr>
        <w:t xml:space="preserve">Las bases y el formulario de postulación estarán disponibles desde el </w:t>
      </w:r>
      <w:r w:rsidR="00BB7ADD" w:rsidRPr="005F052C">
        <w:rPr>
          <w:rFonts w:ascii="Century Gothic" w:hAnsi="Century Gothic" w:cstheme="minorHAnsi"/>
        </w:rPr>
        <w:t>viernes</w:t>
      </w:r>
      <w:r w:rsidR="003926BC" w:rsidRPr="005F052C">
        <w:rPr>
          <w:rFonts w:ascii="Century Gothic" w:hAnsi="Century Gothic" w:cstheme="minorHAnsi"/>
        </w:rPr>
        <w:t xml:space="preserve"> 1</w:t>
      </w:r>
      <w:r w:rsidR="00BB7ADD" w:rsidRPr="005F052C">
        <w:rPr>
          <w:rFonts w:ascii="Century Gothic" w:hAnsi="Century Gothic" w:cstheme="minorHAnsi"/>
        </w:rPr>
        <w:t>9 de diciembre de2025</w:t>
      </w:r>
      <w:r w:rsidR="002A581E" w:rsidRPr="005F052C">
        <w:rPr>
          <w:rFonts w:ascii="Century Gothic" w:hAnsi="Century Gothic" w:cstheme="minorHAnsi"/>
        </w:rPr>
        <w:t>I</w:t>
      </w:r>
      <w:r w:rsidRPr="005F052C">
        <w:rPr>
          <w:rFonts w:ascii="Century Gothic" w:hAnsi="Century Gothic" w:cstheme="minorHAnsi"/>
        </w:rPr>
        <w:t xml:space="preserve"> hasta el </w:t>
      </w:r>
      <w:r w:rsidRPr="005F052C">
        <w:rPr>
          <w:rFonts w:ascii="Century Gothic" w:hAnsi="Century Gothic" w:cstheme="minorHAnsi"/>
          <w:b/>
        </w:rPr>
        <w:t xml:space="preserve">viernes </w:t>
      </w:r>
      <w:r w:rsidR="003926BC" w:rsidRPr="005F052C">
        <w:rPr>
          <w:rFonts w:ascii="Century Gothic" w:hAnsi="Century Gothic" w:cstheme="minorHAnsi"/>
          <w:b/>
        </w:rPr>
        <w:t>09 de enero de 2026</w:t>
      </w:r>
      <w:r w:rsidRPr="005F052C">
        <w:rPr>
          <w:rFonts w:ascii="Century Gothic" w:hAnsi="Century Gothic" w:cstheme="minorHAnsi"/>
        </w:rPr>
        <w:t>, en la Oficina de Partes (calle B</w:t>
      </w:r>
      <w:r w:rsidR="00BB7ADD" w:rsidRPr="005F052C">
        <w:rPr>
          <w:rFonts w:ascii="Century Gothic" w:hAnsi="Century Gothic" w:cstheme="minorHAnsi"/>
        </w:rPr>
        <w:t>lanco 273), DIDECO (calle Chacabuco 263</w:t>
      </w:r>
      <w:r w:rsidRPr="005F052C">
        <w:rPr>
          <w:rFonts w:ascii="Century Gothic" w:hAnsi="Century Gothic" w:cstheme="minorHAnsi"/>
        </w:rPr>
        <w:t xml:space="preserve">), Dirección de Cultura y Turismo (calle Serrano 320) y en el </w:t>
      </w:r>
      <w:r w:rsidRPr="005F052C">
        <w:rPr>
          <w:rFonts w:ascii="Century Gothic" w:hAnsi="Century Gothic" w:cstheme="minorHAnsi"/>
        </w:rPr>
        <w:lastRenderedPageBreak/>
        <w:t xml:space="preserve">sitio web </w:t>
      </w:r>
      <w:hyperlink r:id="rId11" w:history="1">
        <w:r w:rsidRPr="005F052C">
          <w:rPr>
            <w:rStyle w:val="Hipervnculo"/>
            <w:rFonts w:ascii="Century Gothic" w:hAnsi="Century Gothic" w:cstheme="minorHAnsi"/>
          </w:rPr>
          <w:t>https://www.municipalidadcastro.cl</w:t>
        </w:r>
      </w:hyperlink>
      <w:r w:rsidRPr="005F052C">
        <w:rPr>
          <w:rFonts w:ascii="Century Gothic" w:hAnsi="Century Gothic" w:cstheme="minorHAnsi"/>
        </w:rPr>
        <w:t xml:space="preserve">, de lunes a viernes, en horario de 09:00 a 13:00 </w:t>
      </w:r>
      <w:proofErr w:type="spellStart"/>
      <w:r w:rsidRPr="005F052C">
        <w:rPr>
          <w:rFonts w:ascii="Century Gothic" w:hAnsi="Century Gothic" w:cstheme="minorHAnsi"/>
        </w:rPr>
        <w:t>hrs</w:t>
      </w:r>
      <w:proofErr w:type="spellEnd"/>
      <w:r w:rsidRPr="005F052C">
        <w:rPr>
          <w:rFonts w:ascii="Century Gothic" w:hAnsi="Century Gothic" w:cstheme="minorHAnsi"/>
        </w:rPr>
        <w:t xml:space="preserve">. </w:t>
      </w:r>
      <w:r w:rsidRPr="005F052C">
        <w:rPr>
          <w:rFonts w:ascii="Century Gothic" w:hAnsi="Century Gothic" w:cstheme="minorHAnsi"/>
          <w:b/>
        </w:rPr>
        <w:t>La recepción de formularios y documentos se realizará exclusivamente a través de la Oficina de Partes d</w:t>
      </w:r>
      <w:r w:rsidR="003926BC" w:rsidRPr="005F052C">
        <w:rPr>
          <w:rFonts w:ascii="Century Gothic" w:hAnsi="Century Gothic" w:cstheme="minorHAnsi"/>
          <w:b/>
        </w:rPr>
        <w:t>el municipio hasta el viernes 09 de enero de 2026</w:t>
      </w:r>
      <w:r w:rsidR="00BB7ADD" w:rsidRPr="005F052C">
        <w:rPr>
          <w:rFonts w:ascii="Century Gothic" w:hAnsi="Century Gothic" w:cstheme="minorHAnsi"/>
          <w:b/>
        </w:rPr>
        <w:t>, hasta</w:t>
      </w:r>
      <w:r w:rsidRPr="005F052C">
        <w:rPr>
          <w:rFonts w:ascii="Century Gothic" w:hAnsi="Century Gothic" w:cstheme="minorHAnsi"/>
          <w:b/>
        </w:rPr>
        <w:t xml:space="preserve"> las 13:00 </w:t>
      </w:r>
      <w:proofErr w:type="spellStart"/>
      <w:r w:rsidRPr="005F052C">
        <w:rPr>
          <w:rFonts w:ascii="Century Gothic" w:hAnsi="Century Gothic" w:cstheme="minorHAnsi"/>
          <w:b/>
        </w:rPr>
        <w:t>hrs</w:t>
      </w:r>
      <w:proofErr w:type="spellEnd"/>
      <w:r w:rsidRPr="005F052C">
        <w:rPr>
          <w:rFonts w:ascii="Century Gothic" w:hAnsi="Century Gothic" w:cstheme="minorHAnsi"/>
        </w:rPr>
        <w:t>.</w:t>
      </w:r>
    </w:p>
    <w:p w:rsidR="00BB7ADD" w:rsidRPr="005F052C" w:rsidRDefault="00BB7ADD" w:rsidP="00F163C7">
      <w:pPr>
        <w:spacing w:after="0" w:line="240" w:lineRule="auto"/>
        <w:jc w:val="both"/>
        <w:rPr>
          <w:rFonts w:ascii="Century Gothic" w:hAnsi="Century Gothic" w:cstheme="minorHAnsi"/>
        </w:rPr>
      </w:pPr>
    </w:p>
    <w:p w:rsidR="002F576C" w:rsidRPr="005F052C" w:rsidRDefault="002F576C" w:rsidP="00F163C7">
      <w:pPr>
        <w:autoSpaceDE w:val="0"/>
        <w:autoSpaceDN w:val="0"/>
        <w:adjustRightInd w:val="0"/>
        <w:spacing w:after="0" w:line="240" w:lineRule="auto"/>
        <w:jc w:val="both"/>
        <w:rPr>
          <w:rFonts w:ascii="Century Gothic" w:hAnsi="Century Gothic" w:cstheme="minorHAnsi"/>
          <w:bCs/>
        </w:rPr>
      </w:pPr>
      <w:r w:rsidRPr="005F052C">
        <w:rPr>
          <w:rFonts w:ascii="Century Gothic" w:hAnsi="Century Gothic" w:cstheme="minorHAnsi"/>
          <w:b/>
          <w:bCs/>
        </w:rPr>
        <w:t xml:space="preserve">a) Bases: </w:t>
      </w:r>
      <w:r w:rsidRPr="005F052C">
        <w:rPr>
          <w:rFonts w:ascii="Century Gothic" w:hAnsi="Century Gothic" w:cstheme="minorHAnsi"/>
          <w:bCs/>
        </w:rPr>
        <w:t>Las bases especifican todos los requisitos para que los expositores postulen de manera informada, así como las condiciones que se aplicarán una vez seleccionados. Estas no deben ser devueltas ni incluidas en el sobre de postulación.</w:t>
      </w:r>
    </w:p>
    <w:p w:rsidR="002F576C" w:rsidRPr="005F052C" w:rsidRDefault="002F576C" w:rsidP="00F163C7">
      <w:pPr>
        <w:autoSpaceDE w:val="0"/>
        <w:autoSpaceDN w:val="0"/>
        <w:adjustRightInd w:val="0"/>
        <w:spacing w:after="0" w:line="240" w:lineRule="auto"/>
        <w:jc w:val="both"/>
        <w:rPr>
          <w:rFonts w:ascii="Century Gothic" w:hAnsi="Century Gothic" w:cstheme="minorHAnsi"/>
          <w:bCs/>
        </w:rPr>
      </w:pPr>
    </w:p>
    <w:p w:rsidR="002F576C" w:rsidRPr="005F052C" w:rsidRDefault="002F576C" w:rsidP="00F163C7">
      <w:pPr>
        <w:autoSpaceDE w:val="0"/>
        <w:autoSpaceDN w:val="0"/>
        <w:adjustRightInd w:val="0"/>
        <w:spacing w:after="0" w:line="240" w:lineRule="auto"/>
        <w:jc w:val="both"/>
        <w:rPr>
          <w:rFonts w:ascii="Century Gothic" w:hAnsi="Century Gothic" w:cstheme="minorHAnsi"/>
          <w:bCs/>
        </w:rPr>
      </w:pPr>
      <w:r w:rsidRPr="005F052C">
        <w:rPr>
          <w:rFonts w:ascii="Century Gothic" w:hAnsi="Century Gothic" w:cstheme="minorHAnsi"/>
          <w:b/>
          <w:bCs/>
        </w:rPr>
        <w:t xml:space="preserve">b) Formulario: </w:t>
      </w:r>
      <w:r w:rsidRPr="005F052C">
        <w:rPr>
          <w:rFonts w:ascii="Century Gothic" w:hAnsi="Century Gothic" w:cstheme="minorHAnsi"/>
          <w:bCs/>
        </w:rPr>
        <w:t>El formulario debe completarse con toda la información requerida. Cualquier documentación adicional deberá adjuntarse en un sobre cerrado junto con el formulario. Cabe destacar que el material entregado será archivado y no será devuelto.</w:t>
      </w:r>
    </w:p>
    <w:p w:rsidR="002F576C" w:rsidRPr="005F052C" w:rsidRDefault="002F576C" w:rsidP="00F163C7">
      <w:pPr>
        <w:autoSpaceDE w:val="0"/>
        <w:autoSpaceDN w:val="0"/>
        <w:adjustRightInd w:val="0"/>
        <w:spacing w:after="0" w:line="240" w:lineRule="auto"/>
        <w:jc w:val="both"/>
        <w:rPr>
          <w:rFonts w:ascii="Century Gothic" w:hAnsi="Century Gothic" w:cstheme="minorHAnsi"/>
          <w:b/>
          <w:bCs/>
        </w:rPr>
      </w:pPr>
    </w:p>
    <w:p w:rsidR="002F576C" w:rsidRPr="005F052C" w:rsidRDefault="002F576C" w:rsidP="00F163C7">
      <w:pPr>
        <w:autoSpaceDE w:val="0"/>
        <w:autoSpaceDN w:val="0"/>
        <w:adjustRightInd w:val="0"/>
        <w:spacing w:after="0" w:line="240" w:lineRule="auto"/>
        <w:jc w:val="both"/>
        <w:rPr>
          <w:rFonts w:ascii="Century Gothic" w:hAnsi="Century Gothic" w:cstheme="minorHAnsi"/>
          <w:bCs/>
        </w:rPr>
      </w:pPr>
      <w:r w:rsidRPr="005F052C">
        <w:rPr>
          <w:rFonts w:ascii="Century Gothic" w:hAnsi="Century Gothic" w:cstheme="minorHAnsi"/>
          <w:b/>
          <w:bCs/>
        </w:rPr>
        <w:t xml:space="preserve">c) Participantes: </w:t>
      </w:r>
      <w:r w:rsidRPr="005F052C">
        <w:rPr>
          <w:rFonts w:ascii="Century Gothic" w:hAnsi="Century Gothic" w:cstheme="minorHAnsi"/>
          <w:bCs/>
        </w:rPr>
        <w:t xml:space="preserve">Los postulantes deberán residir en la provincia de Chiloé desde al menos tres años, lo cual podrá ser certificado mediante documentos como el certificado </w:t>
      </w:r>
      <w:r w:rsidR="00BB7ADD" w:rsidRPr="005F052C">
        <w:rPr>
          <w:rFonts w:ascii="Century Gothic" w:hAnsi="Century Gothic" w:cstheme="minorHAnsi"/>
          <w:bCs/>
        </w:rPr>
        <w:t xml:space="preserve">de residencia emitido por </w:t>
      </w:r>
      <w:r w:rsidRPr="005F052C">
        <w:rPr>
          <w:rFonts w:ascii="Century Gothic" w:hAnsi="Century Gothic" w:cstheme="minorHAnsi"/>
          <w:bCs/>
        </w:rPr>
        <w:t>la Junta de Vecinos, boletas de servicios básicos (agua, luz, etc.) u otros documentos afines. Podrán postular personas naturales y agrupaciones formales que demuestren un compromiso claro con la conservación de la biodiversidad y la cultura de Chiloé. Se tendrá en cuenta que al menos el 90% de los expositores seleccionados deberán tener residencia en la comuna de Castro.</w:t>
      </w:r>
    </w:p>
    <w:p w:rsidR="002F576C" w:rsidRPr="005F052C" w:rsidRDefault="002F576C" w:rsidP="00F163C7">
      <w:pPr>
        <w:autoSpaceDE w:val="0"/>
        <w:autoSpaceDN w:val="0"/>
        <w:adjustRightInd w:val="0"/>
        <w:spacing w:after="0" w:line="240" w:lineRule="auto"/>
        <w:jc w:val="both"/>
        <w:rPr>
          <w:rFonts w:ascii="Century Gothic" w:hAnsi="Century Gothic" w:cstheme="minorHAnsi"/>
          <w:b/>
          <w:bCs/>
        </w:rPr>
      </w:pPr>
    </w:p>
    <w:p w:rsidR="00A03F81" w:rsidRPr="005F052C" w:rsidRDefault="002F576C" w:rsidP="00F163C7">
      <w:pPr>
        <w:autoSpaceDE w:val="0"/>
        <w:autoSpaceDN w:val="0"/>
        <w:adjustRightInd w:val="0"/>
        <w:spacing w:after="0" w:line="240" w:lineRule="auto"/>
        <w:jc w:val="both"/>
        <w:rPr>
          <w:rFonts w:ascii="Century Gothic" w:hAnsi="Century Gothic" w:cstheme="minorHAnsi"/>
          <w:bCs/>
        </w:rPr>
      </w:pPr>
      <w:r w:rsidRPr="005F052C">
        <w:rPr>
          <w:rFonts w:ascii="Century Gothic" w:hAnsi="Century Gothic" w:cstheme="minorHAnsi"/>
          <w:b/>
          <w:bCs/>
        </w:rPr>
        <w:t xml:space="preserve">d) Productos: </w:t>
      </w:r>
      <w:r w:rsidRPr="005F052C">
        <w:rPr>
          <w:rFonts w:ascii="Century Gothic" w:hAnsi="Century Gothic" w:cstheme="minorHAnsi"/>
          <w:bCs/>
        </w:rPr>
        <w:t>Los productos presentados en la postulación deben ser ejemplos concretos del uso, promoción y protección de la biodiversidad, así como de las expresiones de la identidad cultural de Chiloé. Para ingresar al proceso de evaluación del Comité Seleccionador, los productos deberán cumplir con los siguientes lineamientos:</w:t>
      </w:r>
    </w:p>
    <w:p w:rsidR="002F576C" w:rsidRPr="005F052C" w:rsidRDefault="002F576C" w:rsidP="00F163C7">
      <w:pPr>
        <w:autoSpaceDE w:val="0"/>
        <w:autoSpaceDN w:val="0"/>
        <w:adjustRightInd w:val="0"/>
        <w:spacing w:after="0" w:line="240" w:lineRule="auto"/>
        <w:jc w:val="both"/>
        <w:rPr>
          <w:rFonts w:ascii="Century Gothic" w:hAnsi="Century Gothic" w:cstheme="minorHAnsi"/>
          <w:lang w:val="es-ES" w:eastAsia="es-ES"/>
        </w:rPr>
      </w:pP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xml:space="preserve">• Que correspondan a las siguientes áreas: artesanía (incluyendo fibras vegetales, lana, madera, piedra, conchas y otras materias primas locales), productos </w:t>
      </w:r>
      <w:proofErr w:type="spellStart"/>
      <w:r w:rsidRPr="005F052C">
        <w:rPr>
          <w:rFonts w:ascii="Century Gothic" w:hAnsi="Century Gothic" w:cstheme="minorHAnsi"/>
          <w:lang w:val="es-ES" w:eastAsia="es-ES"/>
        </w:rPr>
        <w:t>silvoagropecuarios</w:t>
      </w:r>
      <w:proofErr w:type="spellEnd"/>
      <w:r w:rsidRPr="005F052C">
        <w:rPr>
          <w:rFonts w:ascii="Century Gothic" w:hAnsi="Century Gothic" w:cstheme="minorHAnsi"/>
          <w:lang w:val="es-ES" w:eastAsia="es-ES"/>
        </w:rPr>
        <w:t>, gastronomía especial u otros productos que expresen y promuevan la valoración de nuestra biodiversidad.</w:t>
      </w: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Que utilicen materias primas nativas de Chiloé.</w:t>
      </w: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Que en su proceso de elaboración se utilicen técnicas, usos y formas tradicionales.</w:t>
      </w: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Que en su proceso de elaboración se apliquen técnicas, usos y formas innovadoras o de diseño.</w:t>
      </w: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Que sean productos que contribuyan al fomento de la diversidad productiva y sean destacados en su ámbito.</w:t>
      </w: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 Que sean productos amigables con el medio ambiente, fomentando el reciclaje y el uso sustentable de los recursos naturales de Chiloé.</w:t>
      </w:r>
    </w:p>
    <w:p w:rsidR="002F576C" w:rsidRPr="005F052C" w:rsidRDefault="002F576C" w:rsidP="00F163C7">
      <w:pPr>
        <w:spacing w:after="0" w:line="240" w:lineRule="auto"/>
        <w:jc w:val="both"/>
        <w:rPr>
          <w:rFonts w:ascii="Century Gothic" w:hAnsi="Century Gothic" w:cstheme="minorHAnsi"/>
          <w:lang w:val="es-ES" w:eastAsia="es-ES"/>
        </w:rPr>
      </w:pPr>
    </w:p>
    <w:p w:rsidR="002F576C" w:rsidRPr="005F052C" w:rsidRDefault="002F576C" w:rsidP="00F163C7">
      <w:pPr>
        <w:spacing w:after="0" w:line="240" w:lineRule="auto"/>
        <w:jc w:val="both"/>
        <w:rPr>
          <w:rFonts w:ascii="Century Gothic" w:hAnsi="Century Gothic" w:cstheme="minorHAnsi"/>
          <w:lang w:val="es-ES" w:eastAsia="es-ES"/>
        </w:rPr>
      </w:pPr>
      <w:r w:rsidRPr="005F052C">
        <w:rPr>
          <w:rFonts w:ascii="Century Gothic" w:hAnsi="Century Gothic" w:cstheme="minorHAnsi"/>
          <w:lang w:val="es-ES" w:eastAsia="es-ES"/>
        </w:rPr>
        <w:t>Los productos que no cumplan con estos lineamientos serán automáticamente eliminados del proceso de selección. Los expositores deberán elegir un área específica; no se podrán postular productos que mezclen artesanía con gastronomía especial ni combinar áreas disímiles. Cualquier postulación ambigua será colocada automáticamente en lista de espera.</w:t>
      </w:r>
    </w:p>
    <w:p w:rsidR="002F576C" w:rsidRPr="005F052C" w:rsidRDefault="002F576C" w:rsidP="00F163C7">
      <w:pPr>
        <w:spacing w:after="0" w:line="240" w:lineRule="auto"/>
        <w:jc w:val="both"/>
        <w:rPr>
          <w:rFonts w:ascii="Century Gothic" w:hAnsi="Century Gothic" w:cstheme="minorHAnsi"/>
          <w:lang w:val="es-ES" w:eastAsia="es-ES"/>
        </w:rPr>
      </w:pPr>
    </w:p>
    <w:p w:rsidR="00A03F81" w:rsidRPr="005F052C" w:rsidRDefault="002F576C" w:rsidP="00F163C7">
      <w:pPr>
        <w:spacing w:after="0" w:line="240" w:lineRule="auto"/>
        <w:jc w:val="both"/>
        <w:rPr>
          <w:rFonts w:ascii="Century Gothic" w:hAnsi="Century Gothic" w:cstheme="minorHAnsi"/>
          <w:b/>
          <w:lang w:val="es-ES" w:eastAsia="es-ES"/>
        </w:rPr>
      </w:pPr>
      <w:r w:rsidRPr="005F052C">
        <w:rPr>
          <w:rFonts w:ascii="Century Gothic" w:hAnsi="Century Gothic" w:cstheme="minorHAnsi"/>
          <w:b/>
          <w:lang w:val="es-ES" w:eastAsia="es-ES"/>
        </w:rPr>
        <w:t>La comisión evaluadora tiene la facultad de solicitar a los postulantes la presentación física de sus productos para su inspección, así como de realizar visitas a los talleres o lugares de trabajo de los postulantes para observar directamente el proceso de producción.</w:t>
      </w:r>
    </w:p>
    <w:p w:rsidR="002F576C" w:rsidRPr="005F052C" w:rsidRDefault="002F576C" w:rsidP="00F163C7">
      <w:pPr>
        <w:spacing w:after="0" w:line="240" w:lineRule="auto"/>
        <w:jc w:val="both"/>
        <w:rPr>
          <w:rFonts w:ascii="Century Gothic" w:hAnsi="Century Gothic" w:cstheme="minorHAnsi"/>
          <w:b/>
          <w:bCs/>
        </w:rPr>
      </w:pPr>
    </w:p>
    <w:p w:rsidR="002F576C" w:rsidRPr="005F052C" w:rsidRDefault="002F576C" w:rsidP="00F163C7">
      <w:pPr>
        <w:pStyle w:val="Prrafodelista"/>
        <w:spacing w:after="0" w:line="240" w:lineRule="auto"/>
        <w:ind w:left="360"/>
        <w:jc w:val="both"/>
        <w:rPr>
          <w:rFonts w:ascii="Century Gothic" w:hAnsi="Century Gothic" w:cstheme="minorHAnsi"/>
          <w:b/>
          <w:bCs/>
        </w:rPr>
      </w:pPr>
      <w:r w:rsidRPr="005F052C">
        <w:rPr>
          <w:rFonts w:ascii="Century Gothic" w:hAnsi="Century Gothic" w:cstheme="minorHAnsi"/>
          <w:b/>
          <w:bCs/>
        </w:rPr>
        <w:lastRenderedPageBreak/>
        <w:t>a) Admisibilidad:</w:t>
      </w:r>
    </w:p>
    <w:p w:rsidR="00EA6BCD" w:rsidRPr="005F052C" w:rsidRDefault="002F576C" w:rsidP="00F163C7">
      <w:pPr>
        <w:pStyle w:val="Prrafodelista"/>
        <w:spacing w:after="0" w:line="240" w:lineRule="auto"/>
        <w:ind w:left="360"/>
        <w:jc w:val="both"/>
        <w:rPr>
          <w:rFonts w:ascii="Century Gothic" w:hAnsi="Century Gothic" w:cstheme="minorHAnsi"/>
        </w:rPr>
      </w:pPr>
      <w:r w:rsidRPr="005F052C">
        <w:rPr>
          <w:rFonts w:ascii="Century Gothic" w:hAnsi="Century Gothic" w:cstheme="minorHAnsi"/>
          <w:bCs/>
        </w:rPr>
        <w:t>Todas las personas naturales, organizaciones, agrupaciones o entidades interesadas en participar deberán completar el formulario, asegurándose de responder completamente toda la información solicitada.</w:t>
      </w:r>
    </w:p>
    <w:p w:rsidR="002F576C" w:rsidRPr="005F052C" w:rsidRDefault="002F576C" w:rsidP="00F163C7">
      <w:pPr>
        <w:autoSpaceDE w:val="0"/>
        <w:autoSpaceDN w:val="0"/>
        <w:adjustRightInd w:val="0"/>
        <w:spacing w:after="0" w:line="240" w:lineRule="auto"/>
        <w:ind w:left="1134"/>
        <w:jc w:val="both"/>
        <w:rPr>
          <w:rFonts w:ascii="Century Gothic" w:hAnsi="Century Gothic" w:cstheme="minorHAnsi"/>
          <w:lang w:val="es-ES" w:eastAsia="es-ES"/>
        </w:rPr>
      </w:pPr>
      <w:r w:rsidRPr="005F052C">
        <w:rPr>
          <w:rFonts w:ascii="Century Gothic" w:hAnsi="Century Gothic" w:cstheme="minorHAnsi"/>
          <w:lang w:val="es-ES" w:eastAsia="es-ES"/>
        </w:rPr>
        <w:t xml:space="preserve">• En el caso de agrupaciones o cooperativas, deberán adjuntar al formulario una nómina con el nombre completo, RUT y firma de los integrantes, junto con un certificado de vigencia de personalidad jurídica con antigüedad no superior a 30 días desde la fecha de postulación. Además, deberán acreditar que no tienen rendiciones pendientes con la Municipalidad de la comuna de residencia (presentar </w:t>
      </w:r>
      <w:r w:rsidR="00D37838" w:rsidRPr="005F052C">
        <w:rPr>
          <w:rFonts w:ascii="Century Gothic" w:hAnsi="Century Gothic" w:cstheme="minorHAnsi"/>
          <w:lang w:val="es-ES" w:eastAsia="es-ES"/>
        </w:rPr>
        <w:t>certificado de la dirección</w:t>
      </w:r>
      <w:r w:rsidRPr="005F052C">
        <w:rPr>
          <w:rFonts w:ascii="Century Gothic" w:hAnsi="Century Gothic" w:cstheme="minorHAnsi"/>
          <w:lang w:val="es-ES" w:eastAsia="es-ES"/>
        </w:rPr>
        <w:t xml:space="preserve"> de administración y finanzas).</w:t>
      </w:r>
    </w:p>
    <w:p w:rsidR="002F576C" w:rsidRPr="005F052C" w:rsidRDefault="002F576C" w:rsidP="00F163C7">
      <w:pPr>
        <w:autoSpaceDE w:val="0"/>
        <w:autoSpaceDN w:val="0"/>
        <w:adjustRightInd w:val="0"/>
        <w:spacing w:after="0" w:line="240" w:lineRule="auto"/>
        <w:ind w:left="1134"/>
        <w:jc w:val="both"/>
        <w:rPr>
          <w:rFonts w:ascii="Century Gothic" w:hAnsi="Century Gothic" w:cstheme="minorHAnsi"/>
          <w:lang w:val="es-ES" w:eastAsia="es-ES"/>
        </w:rPr>
      </w:pPr>
    </w:p>
    <w:p w:rsidR="002F576C" w:rsidRPr="005F052C" w:rsidRDefault="002F576C" w:rsidP="00F163C7">
      <w:pPr>
        <w:autoSpaceDE w:val="0"/>
        <w:autoSpaceDN w:val="0"/>
        <w:adjustRightInd w:val="0"/>
        <w:spacing w:after="0" w:line="240" w:lineRule="auto"/>
        <w:ind w:left="567"/>
        <w:jc w:val="both"/>
        <w:rPr>
          <w:rFonts w:ascii="Century Gothic" w:hAnsi="Century Gothic" w:cstheme="minorHAnsi"/>
          <w:lang w:val="es-ES" w:eastAsia="es-ES"/>
        </w:rPr>
      </w:pPr>
      <w:r w:rsidRPr="005F052C">
        <w:rPr>
          <w:rFonts w:ascii="Century Gothic" w:hAnsi="Century Gothic" w:cstheme="minorHAnsi"/>
          <w:lang w:val="es-ES" w:eastAsia="es-ES"/>
        </w:rPr>
        <w:t xml:space="preserve">• Las personas naturales deberán acreditar su domicilio mediante un certificado emitido por la Junta de Vecinos, o presentar boletas de servicios básicos (luz, agua, </w:t>
      </w:r>
      <w:r w:rsidR="00D37838" w:rsidRPr="005F052C">
        <w:rPr>
          <w:rFonts w:ascii="Century Gothic" w:hAnsi="Century Gothic" w:cstheme="minorHAnsi"/>
          <w:lang w:val="es-ES" w:eastAsia="es-ES"/>
        </w:rPr>
        <w:t>etc.) u otros documentos afines que indique su nombre.</w:t>
      </w:r>
    </w:p>
    <w:p w:rsidR="002F576C" w:rsidRPr="005F052C" w:rsidRDefault="002F576C" w:rsidP="00F163C7">
      <w:pPr>
        <w:autoSpaceDE w:val="0"/>
        <w:autoSpaceDN w:val="0"/>
        <w:adjustRightInd w:val="0"/>
        <w:spacing w:after="0" w:line="240" w:lineRule="auto"/>
        <w:ind w:left="1134"/>
        <w:jc w:val="both"/>
        <w:rPr>
          <w:rFonts w:ascii="Century Gothic" w:hAnsi="Century Gothic" w:cstheme="minorHAnsi"/>
          <w:lang w:val="es-ES" w:eastAsia="es-ES"/>
        </w:rPr>
      </w:pPr>
    </w:p>
    <w:p w:rsidR="002F576C" w:rsidRPr="005F052C" w:rsidRDefault="002F576C" w:rsidP="00F163C7">
      <w:pPr>
        <w:autoSpaceDE w:val="0"/>
        <w:autoSpaceDN w:val="0"/>
        <w:adjustRightInd w:val="0"/>
        <w:spacing w:after="0" w:line="240" w:lineRule="auto"/>
        <w:ind w:left="567"/>
        <w:jc w:val="both"/>
        <w:rPr>
          <w:rFonts w:ascii="Century Gothic" w:hAnsi="Century Gothic" w:cstheme="minorHAnsi"/>
          <w:lang w:val="es-ES" w:eastAsia="es-ES"/>
        </w:rPr>
      </w:pPr>
      <w:r w:rsidRPr="005F052C">
        <w:rPr>
          <w:rFonts w:ascii="Century Gothic" w:hAnsi="Century Gothic" w:cstheme="minorHAnsi"/>
          <w:lang w:val="es-ES" w:eastAsia="es-ES"/>
        </w:rPr>
        <w:t xml:space="preserve">• Los postulantes en el área de productos </w:t>
      </w:r>
      <w:proofErr w:type="spellStart"/>
      <w:r w:rsidRPr="005F052C">
        <w:rPr>
          <w:rFonts w:ascii="Century Gothic" w:hAnsi="Century Gothic" w:cstheme="minorHAnsi"/>
          <w:lang w:val="es-ES" w:eastAsia="es-ES"/>
        </w:rPr>
        <w:t>silvoagropecuarios</w:t>
      </w:r>
      <w:proofErr w:type="spellEnd"/>
      <w:r w:rsidRPr="005F052C">
        <w:rPr>
          <w:rFonts w:ascii="Century Gothic" w:hAnsi="Century Gothic" w:cstheme="minorHAnsi"/>
          <w:lang w:val="es-ES" w:eastAsia="es-ES"/>
        </w:rPr>
        <w:t xml:space="preserve"> o elaborados (bebestibles/comestibles) deberán adjuntar una copia de la Resolución Sanitaria del producto postulado, emitida obligatoriamente en la provincia de Chiloé, así como la autorización correspondiente del SAG, si aplica.</w:t>
      </w:r>
    </w:p>
    <w:p w:rsidR="002F576C" w:rsidRPr="005F052C" w:rsidRDefault="002F576C" w:rsidP="00F163C7">
      <w:pPr>
        <w:autoSpaceDE w:val="0"/>
        <w:autoSpaceDN w:val="0"/>
        <w:adjustRightInd w:val="0"/>
        <w:spacing w:after="0" w:line="240" w:lineRule="auto"/>
        <w:ind w:left="1134"/>
        <w:jc w:val="both"/>
        <w:rPr>
          <w:rFonts w:ascii="Century Gothic" w:hAnsi="Century Gothic" w:cstheme="minorHAnsi"/>
          <w:lang w:val="es-ES" w:eastAsia="es-ES"/>
        </w:rPr>
      </w:pPr>
    </w:p>
    <w:p w:rsidR="00EA6BCD" w:rsidRPr="005F052C" w:rsidRDefault="002F576C" w:rsidP="00F163C7">
      <w:pPr>
        <w:autoSpaceDE w:val="0"/>
        <w:autoSpaceDN w:val="0"/>
        <w:adjustRightInd w:val="0"/>
        <w:spacing w:after="0" w:line="240" w:lineRule="auto"/>
        <w:ind w:left="567"/>
        <w:jc w:val="both"/>
        <w:rPr>
          <w:rFonts w:ascii="Century Gothic" w:hAnsi="Century Gothic" w:cstheme="minorHAnsi"/>
          <w:lang w:val="es-ES" w:eastAsia="es-ES"/>
        </w:rPr>
      </w:pPr>
      <w:r w:rsidRPr="005F052C">
        <w:rPr>
          <w:rFonts w:ascii="Century Gothic" w:hAnsi="Century Gothic" w:cstheme="minorHAnsi"/>
          <w:lang w:val="es-ES" w:eastAsia="es-ES"/>
        </w:rPr>
        <w:t>• Los postulantes en el área de repostería deberán adjuntar una copia de la Resolución Sanitaria o el permiso otorgado por la Autoridad Sanitaria para los productos postulados.</w:t>
      </w:r>
    </w:p>
    <w:p w:rsidR="002F576C" w:rsidRPr="005F052C" w:rsidRDefault="002F576C" w:rsidP="00F163C7">
      <w:pPr>
        <w:autoSpaceDE w:val="0"/>
        <w:autoSpaceDN w:val="0"/>
        <w:adjustRightInd w:val="0"/>
        <w:spacing w:after="0" w:line="240" w:lineRule="auto"/>
        <w:ind w:left="1134"/>
        <w:jc w:val="both"/>
        <w:rPr>
          <w:rFonts w:ascii="Century Gothic" w:hAnsi="Century Gothic" w:cstheme="minorHAnsi"/>
          <w:lang w:val="es-ES" w:eastAsia="es-ES"/>
        </w:rPr>
      </w:pPr>
    </w:p>
    <w:p w:rsidR="002F576C" w:rsidRPr="005F052C" w:rsidRDefault="002F576C" w:rsidP="00F163C7">
      <w:pPr>
        <w:autoSpaceDE w:val="0"/>
        <w:autoSpaceDN w:val="0"/>
        <w:adjustRightInd w:val="0"/>
        <w:spacing w:after="0" w:line="240" w:lineRule="auto"/>
        <w:ind w:left="567"/>
        <w:jc w:val="both"/>
        <w:rPr>
          <w:rFonts w:ascii="Century Gothic" w:hAnsi="Century Gothic" w:cstheme="minorHAnsi"/>
          <w:lang w:val="es-ES" w:eastAsia="es-ES"/>
        </w:rPr>
      </w:pPr>
      <w:r w:rsidRPr="005F052C">
        <w:rPr>
          <w:rFonts w:ascii="Century Gothic" w:hAnsi="Century Gothic" w:cstheme="minorHAnsi"/>
          <w:lang w:val="es-ES" w:eastAsia="es-ES"/>
        </w:rPr>
        <w:t>• Los postulantes con productos cosméticos deben presentar la autorización del Instituto de Salud Pública para su comercialización. Se consideran productos cosméticos de bajo riesgo aquellos como jabones sólidos, esmaltes de uña, quita esmaltes, ceras depilatorias, lacas para el cabello y productos cosméticos no contaminables incorporados en un producto sanitario (Art. 5°, letra b) DS 239/02 y Resoluciones N° 5134, 14/07/03; N° 2327, 24/03/06; y N° 2190, 20/10/11), de acuerdo con los artículos 96-99° del DS 239/02.</w:t>
      </w:r>
    </w:p>
    <w:p w:rsidR="002F576C" w:rsidRPr="005F052C" w:rsidRDefault="002F576C" w:rsidP="00F163C7">
      <w:pPr>
        <w:autoSpaceDE w:val="0"/>
        <w:autoSpaceDN w:val="0"/>
        <w:adjustRightInd w:val="0"/>
        <w:spacing w:after="0" w:line="240" w:lineRule="auto"/>
        <w:ind w:left="720"/>
        <w:jc w:val="both"/>
        <w:rPr>
          <w:rFonts w:ascii="Century Gothic" w:hAnsi="Century Gothic" w:cstheme="minorHAnsi"/>
          <w:lang w:val="es-ES" w:eastAsia="es-ES"/>
        </w:rPr>
      </w:pPr>
    </w:p>
    <w:p w:rsidR="002F576C" w:rsidRPr="005F052C" w:rsidRDefault="002F576C" w:rsidP="00F163C7">
      <w:pPr>
        <w:autoSpaceDE w:val="0"/>
        <w:autoSpaceDN w:val="0"/>
        <w:adjustRightInd w:val="0"/>
        <w:spacing w:after="0" w:line="240" w:lineRule="auto"/>
        <w:ind w:left="720"/>
        <w:jc w:val="both"/>
        <w:rPr>
          <w:rFonts w:ascii="Century Gothic" w:hAnsi="Century Gothic" w:cstheme="minorHAnsi"/>
          <w:lang w:val="es-ES" w:eastAsia="es-ES"/>
        </w:rPr>
      </w:pPr>
      <w:r w:rsidRPr="005F052C">
        <w:rPr>
          <w:rFonts w:ascii="Century Gothic" w:hAnsi="Century Gothic" w:cstheme="minorHAnsi"/>
          <w:lang w:val="es-ES" w:eastAsia="es-ES"/>
        </w:rPr>
        <w:t>• Los postulantes con viveros de plantas forestales nativas, ornamentales y/o frutales deben cumplir con la normativa legal vigente, presentando una copia de la inscripción del vivero y el depósito de plantas en la oficina del SAG correspondiente, en cumplimiento con el DL de Protección Agrícola N° 3.557 de 1980 y la Resolución del SAG N° 981 del 2011.</w:t>
      </w:r>
    </w:p>
    <w:p w:rsidR="002F576C" w:rsidRPr="005F052C" w:rsidRDefault="002F576C" w:rsidP="00F163C7">
      <w:pPr>
        <w:autoSpaceDE w:val="0"/>
        <w:autoSpaceDN w:val="0"/>
        <w:adjustRightInd w:val="0"/>
        <w:spacing w:after="0" w:line="240" w:lineRule="auto"/>
        <w:ind w:left="720"/>
        <w:jc w:val="both"/>
        <w:rPr>
          <w:rFonts w:ascii="Century Gothic" w:hAnsi="Century Gothic" w:cstheme="minorHAnsi"/>
          <w:lang w:val="es-ES" w:eastAsia="es-ES"/>
        </w:rPr>
      </w:pPr>
    </w:p>
    <w:p w:rsidR="002F576C" w:rsidRPr="005F052C" w:rsidRDefault="002F576C" w:rsidP="00F163C7">
      <w:pPr>
        <w:autoSpaceDE w:val="0"/>
        <w:autoSpaceDN w:val="0"/>
        <w:adjustRightInd w:val="0"/>
        <w:spacing w:after="0" w:line="240" w:lineRule="auto"/>
        <w:ind w:left="720"/>
        <w:jc w:val="both"/>
        <w:rPr>
          <w:rFonts w:ascii="Century Gothic" w:hAnsi="Century Gothic" w:cstheme="minorHAnsi"/>
          <w:lang w:val="es-ES" w:eastAsia="es-ES"/>
        </w:rPr>
      </w:pPr>
      <w:r w:rsidRPr="005F052C">
        <w:rPr>
          <w:rFonts w:ascii="Century Gothic" w:hAnsi="Century Gothic" w:cstheme="minorHAnsi"/>
          <w:lang w:val="es-ES" w:eastAsia="es-ES"/>
        </w:rPr>
        <w:t>• Todos los postulantes deberán entregar obligatoriamente cuatro fotografías a color de sus productos, junto con los antecedentes que acrediten su formación y/o trayectoria como artesano y/o productor. Estos pueden incluir currículo, certificados, capacitaciones, talleres, participación en ferias, notas de prensa, entre otros.</w:t>
      </w:r>
    </w:p>
    <w:p w:rsidR="002F576C" w:rsidRPr="005F052C" w:rsidRDefault="002F576C" w:rsidP="00F163C7">
      <w:pPr>
        <w:autoSpaceDE w:val="0"/>
        <w:autoSpaceDN w:val="0"/>
        <w:adjustRightInd w:val="0"/>
        <w:spacing w:after="0" w:line="240" w:lineRule="auto"/>
        <w:ind w:left="720"/>
        <w:jc w:val="both"/>
        <w:rPr>
          <w:rFonts w:ascii="Century Gothic" w:hAnsi="Century Gothic" w:cstheme="minorHAnsi"/>
          <w:lang w:val="es-ES" w:eastAsia="es-ES"/>
        </w:rPr>
      </w:pPr>
    </w:p>
    <w:p w:rsidR="00A03F81" w:rsidRPr="005F052C" w:rsidRDefault="002F576C" w:rsidP="00F163C7">
      <w:pPr>
        <w:autoSpaceDE w:val="0"/>
        <w:autoSpaceDN w:val="0"/>
        <w:adjustRightInd w:val="0"/>
        <w:spacing w:after="0" w:line="240" w:lineRule="auto"/>
        <w:ind w:left="709" w:firstLine="11"/>
        <w:jc w:val="both"/>
        <w:rPr>
          <w:rFonts w:ascii="Century Gothic" w:hAnsi="Century Gothic" w:cstheme="minorHAnsi"/>
          <w:lang w:val="es-ES" w:eastAsia="es-ES"/>
        </w:rPr>
      </w:pPr>
      <w:r w:rsidRPr="005F052C">
        <w:rPr>
          <w:rFonts w:ascii="Century Gothic" w:hAnsi="Century Gothic" w:cstheme="minorHAnsi"/>
          <w:lang w:val="es-ES" w:eastAsia="es-ES"/>
        </w:rPr>
        <w:t>• Las postulantes que pertenezcan a alguna agrupación de artesanos de la comuna de Castro y lo indiquen en el formulario recibirán una bonificación adicional en su pauta de evaluación.</w:t>
      </w:r>
    </w:p>
    <w:p w:rsidR="007159E5" w:rsidRPr="005F052C" w:rsidRDefault="007159E5" w:rsidP="00F163C7">
      <w:pPr>
        <w:autoSpaceDE w:val="0"/>
        <w:autoSpaceDN w:val="0"/>
        <w:adjustRightInd w:val="0"/>
        <w:spacing w:after="0" w:line="240" w:lineRule="auto"/>
        <w:ind w:left="709" w:firstLine="11"/>
        <w:jc w:val="both"/>
        <w:rPr>
          <w:rFonts w:ascii="Century Gothic" w:hAnsi="Century Gothic" w:cstheme="minorHAnsi"/>
          <w:lang w:val="es-ES" w:eastAsia="es-ES"/>
        </w:rPr>
      </w:pPr>
    </w:p>
    <w:p w:rsidR="007159E5" w:rsidRPr="005F052C" w:rsidRDefault="007159E5" w:rsidP="00F163C7">
      <w:pPr>
        <w:spacing w:after="0" w:line="240" w:lineRule="auto"/>
        <w:jc w:val="both"/>
        <w:rPr>
          <w:rFonts w:ascii="Century Gothic" w:hAnsi="Century Gothic" w:cstheme="minorHAnsi"/>
        </w:rPr>
      </w:pPr>
      <w:r w:rsidRPr="005F052C">
        <w:rPr>
          <w:rFonts w:ascii="Century Gothic" w:hAnsi="Century Gothic" w:cstheme="minorHAnsi"/>
        </w:rPr>
        <w:lastRenderedPageBreak/>
        <w:t xml:space="preserve">La Comisión Organizadora del evento se </w:t>
      </w:r>
      <w:r w:rsidRPr="005F052C">
        <w:rPr>
          <w:rFonts w:ascii="Century Gothic" w:hAnsi="Century Gothic" w:cstheme="minorHAnsi"/>
          <w:b/>
        </w:rPr>
        <w:t>reserva el derecho de rechazar y no evaluar</w:t>
      </w:r>
      <w:r w:rsidRPr="005F052C">
        <w:rPr>
          <w:rFonts w:ascii="Century Gothic" w:hAnsi="Century Gothic" w:cstheme="minorHAnsi"/>
        </w:rPr>
        <w:t xml:space="preserve"> aquellas postulaciones cuyo formulario esté incompleto, así como de solicitar información adicional que respalde la postulación.</w:t>
      </w:r>
    </w:p>
    <w:p w:rsidR="007159E5" w:rsidRPr="005F052C" w:rsidRDefault="007159E5" w:rsidP="00F163C7">
      <w:pPr>
        <w:spacing w:after="0" w:line="240" w:lineRule="auto"/>
        <w:jc w:val="both"/>
        <w:rPr>
          <w:rFonts w:ascii="Century Gothic" w:hAnsi="Century Gothic" w:cstheme="minorHAnsi"/>
        </w:rPr>
      </w:pPr>
    </w:p>
    <w:p w:rsidR="007159E5" w:rsidRPr="005F052C" w:rsidRDefault="007159E5" w:rsidP="00F163C7">
      <w:pPr>
        <w:spacing w:after="0" w:line="240" w:lineRule="auto"/>
        <w:jc w:val="both"/>
        <w:rPr>
          <w:rFonts w:ascii="Century Gothic" w:hAnsi="Century Gothic" w:cstheme="minorHAnsi"/>
        </w:rPr>
      </w:pPr>
      <w:r w:rsidRPr="005F052C">
        <w:rPr>
          <w:rFonts w:ascii="Century Gothic" w:hAnsi="Century Gothic" w:cstheme="minorHAnsi"/>
          <w:b/>
        </w:rPr>
        <w:t>No podrán postular</w:t>
      </w:r>
      <w:r w:rsidRPr="005F052C">
        <w:rPr>
          <w:rFonts w:ascii="Century Gothic" w:hAnsi="Century Gothic" w:cstheme="minorHAnsi"/>
        </w:rPr>
        <w:t xml:space="preserve"> aquellas personas naturales y/o agrupaciones que no hayan cumplido con las bases ni con los acuerdos establecidos con la comisión</w:t>
      </w:r>
      <w:r w:rsidR="00216A09" w:rsidRPr="005F052C">
        <w:rPr>
          <w:rFonts w:ascii="Century Gothic" w:hAnsi="Century Gothic" w:cstheme="minorHAnsi"/>
        </w:rPr>
        <w:t xml:space="preserve"> organizadora en la versión 2025</w:t>
      </w:r>
      <w:r w:rsidRPr="005F052C">
        <w:rPr>
          <w:rFonts w:ascii="Century Gothic" w:hAnsi="Century Gothic" w:cstheme="minorHAnsi"/>
        </w:rPr>
        <w:t>, ni quienes no hayan justificado oportunamente su inasistencia al evento.</w:t>
      </w:r>
    </w:p>
    <w:p w:rsidR="007159E5" w:rsidRPr="005F052C" w:rsidRDefault="007159E5" w:rsidP="00F163C7">
      <w:pPr>
        <w:spacing w:after="0" w:line="240" w:lineRule="auto"/>
        <w:jc w:val="both"/>
        <w:rPr>
          <w:rFonts w:ascii="Century Gothic" w:hAnsi="Century Gothic" w:cstheme="minorHAnsi"/>
        </w:rPr>
      </w:pPr>
    </w:p>
    <w:p w:rsidR="008A7783" w:rsidRPr="005F052C" w:rsidRDefault="007159E5" w:rsidP="00F163C7">
      <w:pPr>
        <w:spacing w:after="0" w:line="240" w:lineRule="auto"/>
        <w:jc w:val="both"/>
        <w:rPr>
          <w:rFonts w:ascii="Century Gothic" w:hAnsi="Century Gothic" w:cstheme="minorHAnsi"/>
        </w:rPr>
      </w:pPr>
      <w:r w:rsidRPr="005F052C">
        <w:rPr>
          <w:rFonts w:ascii="Century Gothic" w:hAnsi="Century Gothic" w:cstheme="minorHAnsi"/>
        </w:rPr>
        <w:t>Dado que la Feria de la Biodiversidad y el Festival Costumbrista Chilot</w:t>
      </w:r>
      <w:r w:rsidR="00F37C0B" w:rsidRPr="005F052C">
        <w:rPr>
          <w:rFonts w:ascii="Century Gothic" w:hAnsi="Century Gothic" w:cstheme="minorHAnsi"/>
        </w:rPr>
        <w:t>e “Alfredo Hernández Ojeda” 2026</w:t>
      </w:r>
      <w:r w:rsidRPr="005F052C">
        <w:rPr>
          <w:rFonts w:ascii="Century Gothic" w:hAnsi="Century Gothic" w:cstheme="minorHAnsi"/>
        </w:rPr>
        <w:t xml:space="preserve"> es un espacio para la generación de recursos económicos, no podrán participar aquellas organizaciones o personas naturales involucradas en procesos judiciales relacionados con la administración de fondos estatales y/o municipales, ni quienes tengan deudas con el Servicio de Impuestos Internos (SII) y/o con la Municipalidad.</w:t>
      </w:r>
    </w:p>
    <w:p w:rsidR="00F37C0B" w:rsidRPr="005F052C" w:rsidRDefault="00F37C0B" w:rsidP="00F163C7">
      <w:pPr>
        <w:spacing w:after="0" w:line="240" w:lineRule="auto"/>
        <w:jc w:val="both"/>
        <w:rPr>
          <w:rFonts w:ascii="Century Gothic" w:hAnsi="Century Gothic" w:cstheme="minorHAnsi"/>
        </w:rPr>
      </w:pPr>
    </w:p>
    <w:p w:rsidR="00F37C0B" w:rsidRPr="005F052C" w:rsidRDefault="00F37C0B" w:rsidP="00F163C7">
      <w:pPr>
        <w:spacing w:after="0" w:line="240" w:lineRule="auto"/>
        <w:jc w:val="both"/>
        <w:rPr>
          <w:rFonts w:ascii="Century Gothic" w:hAnsi="Century Gothic" w:cstheme="minorHAnsi"/>
        </w:rPr>
      </w:pPr>
    </w:p>
    <w:p w:rsidR="00A03F81" w:rsidRPr="005F052C" w:rsidRDefault="00A03F81" w:rsidP="00F163C7">
      <w:pPr>
        <w:pStyle w:val="Prrafodelista"/>
        <w:numPr>
          <w:ilvl w:val="0"/>
          <w:numId w:val="12"/>
        </w:numPr>
        <w:spacing w:after="0" w:line="240" w:lineRule="auto"/>
        <w:jc w:val="both"/>
        <w:rPr>
          <w:rFonts w:ascii="Century Gothic" w:hAnsi="Century Gothic" w:cstheme="minorHAnsi"/>
          <w:b/>
          <w:bCs/>
        </w:rPr>
      </w:pPr>
      <w:r w:rsidRPr="005F052C">
        <w:rPr>
          <w:rFonts w:ascii="Century Gothic" w:hAnsi="Century Gothic" w:cstheme="minorHAnsi"/>
          <w:b/>
          <w:bCs/>
        </w:rPr>
        <w:t>Plazos:</w:t>
      </w:r>
    </w:p>
    <w:p w:rsidR="007159E5" w:rsidRPr="005F052C" w:rsidRDefault="007159E5" w:rsidP="00F163C7">
      <w:pPr>
        <w:pStyle w:val="NormalWeb"/>
        <w:numPr>
          <w:ilvl w:val="0"/>
          <w:numId w:val="26"/>
        </w:numPr>
        <w:jc w:val="both"/>
        <w:rPr>
          <w:rFonts w:ascii="Century Gothic" w:hAnsi="Century Gothic" w:cstheme="minorHAnsi"/>
          <w:sz w:val="22"/>
          <w:szCs w:val="22"/>
        </w:rPr>
      </w:pPr>
      <w:r w:rsidRPr="005F052C">
        <w:rPr>
          <w:rStyle w:val="Textoennegrita"/>
          <w:rFonts w:ascii="Century Gothic" w:hAnsi="Century Gothic" w:cstheme="minorHAnsi"/>
          <w:sz w:val="22"/>
          <w:szCs w:val="22"/>
        </w:rPr>
        <w:t>Proceso de postulación:</w:t>
      </w:r>
      <w:r w:rsidRPr="005F052C">
        <w:rPr>
          <w:rFonts w:ascii="Century Gothic" w:hAnsi="Century Gothic" w:cstheme="minorHAnsi"/>
          <w:sz w:val="22"/>
          <w:szCs w:val="22"/>
        </w:rPr>
        <w:t xml:space="preserve"> La postulación se iniciará el </w:t>
      </w:r>
      <w:r w:rsidR="00216A09" w:rsidRPr="005F052C">
        <w:rPr>
          <w:rFonts w:ascii="Century Gothic" w:hAnsi="Century Gothic" w:cstheme="minorHAnsi"/>
          <w:b/>
          <w:sz w:val="22"/>
          <w:szCs w:val="22"/>
        </w:rPr>
        <w:t>viernes 19</w:t>
      </w:r>
      <w:r w:rsidR="00F37C0B" w:rsidRPr="005F052C">
        <w:rPr>
          <w:rFonts w:ascii="Century Gothic" w:hAnsi="Century Gothic" w:cstheme="minorHAnsi"/>
          <w:b/>
          <w:sz w:val="22"/>
          <w:szCs w:val="22"/>
        </w:rPr>
        <w:t xml:space="preserve"> de diciembre de 2025</w:t>
      </w:r>
      <w:r w:rsidRPr="005F052C">
        <w:rPr>
          <w:rFonts w:ascii="Century Gothic" w:hAnsi="Century Gothic" w:cstheme="minorHAnsi"/>
          <w:sz w:val="22"/>
          <w:szCs w:val="22"/>
        </w:rPr>
        <w:t xml:space="preserve"> </w:t>
      </w:r>
      <w:r w:rsidRPr="005F052C">
        <w:rPr>
          <w:rFonts w:ascii="Century Gothic" w:hAnsi="Century Gothic" w:cstheme="minorHAnsi"/>
          <w:b/>
          <w:sz w:val="22"/>
          <w:szCs w:val="22"/>
        </w:rPr>
        <w:t xml:space="preserve">y finalizará, sin excepciones, el viernes </w:t>
      </w:r>
      <w:r w:rsidR="00F37C0B" w:rsidRPr="005F052C">
        <w:rPr>
          <w:rFonts w:ascii="Century Gothic" w:hAnsi="Century Gothic" w:cstheme="minorHAnsi"/>
          <w:b/>
          <w:sz w:val="22"/>
          <w:szCs w:val="22"/>
        </w:rPr>
        <w:t>09 de enero de 2026</w:t>
      </w:r>
      <w:r w:rsidR="00216A09" w:rsidRPr="005F052C">
        <w:rPr>
          <w:rFonts w:ascii="Century Gothic" w:hAnsi="Century Gothic" w:cstheme="minorHAnsi"/>
          <w:b/>
          <w:sz w:val="22"/>
          <w:szCs w:val="22"/>
        </w:rPr>
        <w:t xml:space="preserve"> hasta</w:t>
      </w:r>
      <w:r w:rsidRPr="005F052C">
        <w:rPr>
          <w:rFonts w:ascii="Century Gothic" w:hAnsi="Century Gothic" w:cstheme="minorHAnsi"/>
          <w:b/>
          <w:sz w:val="22"/>
          <w:szCs w:val="22"/>
        </w:rPr>
        <w:t xml:space="preserve"> las 13:00 </w:t>
      </w:r>
      <w:proofErr w:type="spellStart"/>
      <w:r w:rsidRPr="005F052C">
        <w:rPr>
          <w:rFonts w:ascii="Century Gothic" w:hAnsi="Century Gothic" w:cstheme="minorHAnsi"/>
          <w:b/>
          <w:sz w:val="22"/>
          <w:szCs w:val="22"/>
        </w:rPr>
        <w:t>hrs</w:t>
      </w:r>
      <w:proofErr w:type="spellEnd"/>
      <w:r w:rsidRPr="005F052C">
        <w:rPr>
          <w:rFonts w:ascii="Century Gothic" w:hAnsi="Century Gothic" w:cstheme="minorHAnsi"/>
          <w:b/>
          <w:sz w:val="22"/>
          <w:szCs w:val="22"/>
        </w:rPr>
        <w:t xml:space="preserve">. </w:t>
      </w:r>
      <w:r w:rsidRPr="005F052C">
        <w:rPr>
          <w:rFonts w:ascii="Century Gothic" w:hAnsi="Century Gothic" w:cstheme="minorHAnsi"/>
          <w:sz w:val="22"/>
          <w:szCs w:val="22"/>
        </w:rPr>
        <w:t>El formulario y la documentación adjunta deben entregarse en un sobre cerrado, dirigido a la Comisión Organizadora de la Feria de la Biodiversidad y Festival Costumbrista Chilot</w:t>
      </w:r>
      <w:r w:rsidR="00F37C0B" w:rsidRPr="005F052C">
        <w:rPr>
          <w:rFonts w:ascii="Century Gothic" w:hAnsi="Century Gothic" w:cstheme="minorHAnsi"/>
          <w:sz w:val="22"/>
          <w:szCs w:val="22"/>
        </w:rPr>
        <w:t>e “Alfredo Hernández Ojeda” 2026</w:t>
      </w:r>
      <w:r w:rsidRPr="005F052C">
        <w:rPr>
          <w:rFonts w:ascii="Century Gothic" w:hAnsi="Century Gothic" w:cstheme="minorHAnsi"/>
          <w:sz w:val="22"/>
          <w:szCs w:val="22"/>
        </w:rPr>
        <w:t xml:space="preserve">. La entrega debe realizarse en </w:t>
      </w:r>
      <w:r w:rsidRPr="005F052C">
        <w:rPr>
          <w:rFonts w:ascii="Century Gothic" w:hAnsi="Century Gothic" w:cstheme="minorHAnsi"/>
          <w:b/>
          <w:sz w:val="22"/>
          <w:szCs w:val="22"/>
        </w:rPr>
        <w:t>la Oficina de Partes del municipio, ub</w:t>
      </w:r>
      <w:r w:rsidR="00216A09" w:rsidRPr="005F052C">
        <w:rPr>
          <w:rFonts w:ascii="Century Gothic" w:hAnsi="Century Gothic" w:cstheme="minorHAnsi"/>
          <w:b/>
          <w:sz w:val="22"/>
          <w:szCs w:val="22"/>
        </w:rPr>
        <w:t>icada en Calle Blanco Encalada N</w:t>
      </w:r>
      <w:r w:rsidRPr="005F052C">
        <w:rPr>
          <w:rFonts w:ascii="Century Gothic" w:hAnsi="Century Gothic" w:cstheme="minorHAnsi"/>
          <w:b/>
          <w:sz w:val="22"/>
          <w:szCs w:val="22"/>
        </w:rPr>
        <w:t>º 273</w:t>
      </w:r>
      <w:r w:rsidRPr="005F052C">
        <w:rPr>
          <w:rFonts w:ascii="Century Gothic" w:hAnsi="Century Gothic" w:cstheme="minorHAnsi"/>
          <w:sz w:val="22"/>
          <w:szCs w:val="22"/>
        </w:rPr>
        <w:t xml:space="preserve"> (único lugar de recepción física) o mediante el formulario electrónico disponible.</w:t>
      </w:r>
    </w:p>
    <w:p w:rsidR="007159E5" w:rsidRPr="005F052C" w:rsidRDefault="007159E5" w:rsidP="00F163C7">
      <w:pPr>
        <w:pStyle w:val="NormalWeb"/>
        <w:numPr>
          <w:ilvl w:val="0"/>
          <w:numId w:val="26"/>
        </w:numPr>
        <w:jc w:val="both"/>
        <w:rPr>
          <w:rFonts w:ascii="Century Gothic" w:hAnsi="Century Gothic" w:cstheme="minorHAnsi"/>
          <w:sz w:val="22"/>
          <w:szCs w:val="22"/>
        </w:rPr>
      </w:pPr>
      <w:r w:rsidRPr="005F052C">
        <w:rPr>
          <w:rStyle w:val="Textoennegrita"/>
          <w:rFonts w:ascii="Century Gothic" w:hAnsi="Century Gothic" w:cstheme="minorHAnsi"/>
          <w:sz w:val="22"/>
          <w:szCs w:val="22"/>
        </w:rPr>
        <w:t>Jornada informativa sobre bases y proceso de postulación:</w:t>
      </w:r>
      <w:r w:rsidRPr="005F052C">
        <w:rPr>
          <w:rFonts w:ascii="Century Gothic" w:hAnsi="Century Gothic" w:cstheme="minorHAnsi"/>
          <w:sz w:val="22"/>
          <w:szCs w:val="22"/>
        </w:rPr>
        <w:t xml:space="preserve"> </w:t>
      </w:r>
      <w:r w:rsidRPr="005F052C">
        <w:rPr>
          <w:rFonts w:ascii="Century Gothic" w:hAnsi="Century Gothic" w:cstheme="minorHAnsi"/>
          <w:b/>
          <w:sz w:val="22"/>
          <w:szCs w:val="22"/>
        </w:rPr>
        <w:t>El lune</w:t>
      </w:r>
      <w:r w:rsidR="00F37C0B" w:rsidRPr="005F052C">
        <w:rPr>
          <w:rFonts w:ascii="Century Gothic" w:hAnsi="Century Gothic" w:cstheme="minorHAnsi"/>
          <w:b/>
          <w:sz w:val="22"/>
          <w:szCs w:val="22"/>
        </w:rPr>
        <w:t>s 5 de enero de 2026</w:t>
      </w:r>
      <w:r w:rsidRPr="005F052C">
        <w:rPr>
          <w:rFonts w:ascii="Century Gothic" w:hAnsi="Century Gothic" w:cstheme="minorHAnsi"/>
          <w:b/>
          <w:sz w:val="22"/>
          <w:szCs w:val="22"/>
        </w:rPr>
        <w:t xml:space="preserve">, a las 10:00 </w:t>
      </w:r>
      <w:proofErr w:type="spellStart"/>
      <w:r w:rsidRPr="005F052C">
        <w:rPr>
          <w:rFonts w:ascii="Century Gothic" w:hAnsi="Century Gothic" w:cstheme="minorHAnsi"/>
          <w:sz w:val="22"/>
          <w:szCs w:val="22"/>
        </w:rPr>
        <w:t>hrs</w:t>
      </w:r>
      <w:proofErr w:type="spellEnd"/>
      <w:r w:rsidRPr="005F052C">
        <w:rPr>
          <w:rFonts w:ascii="Century Gothic" w:hAnsi="Century Gothic" w:cstheme="minorHAnsi"/>
          <w:sz w:val="22"/>
          <w:szCs w:val="22"/>
        </w:rPr>
        <w:t>., se llevará a cabo una jornada informativa en el auditorio del Centro Cultural. Durante esta actividad, se aclararán dudas y consultas sobre las bases, el formulario y el proceso de postulación. A esta jornada podrán asistir todos los interesados en postularse (el cronograma de fechas se adjunta a las bases).</w:t>
      </w:r>
    </w:p>
    <w:p w:rsidR="007159E5" w:rsidRPr="005F052C" w:rsidRDefault="007159E5" w:rsidP="00F163C7">
      <w:pPr>
        <w:pStyle w:val="NormalWeb"/>
        <w:numPr>
          <w:ilvl w:val="0"/>
          <w:numId w:val="26"/>
        </w:numPr>
        <w:jc w:val="both"/>
        <w:rPr>
          <w:rFonts w:ascii="Century Gothic" w:hAnsi="Century Gothic" w:cstheme="minorHAnsi"/>
          <w:sz w:val="22"/>
          <w:szCs w:val="22"/>
        </w:rPr>
      </w:pPr>
      <w:r w:rsidRPr="005F052C">
        <w:rPr>
          <w:rStyle w:val="Textoennegrita"/>
          <w:rFonts w:ascii="Century Gothic" w:hAnsi="Century Gothic" w:cstheme="minorHAnsi"/>
          <w:sz w:val="22"/>
          <w:szCs w:val="22"/>
        </w:rPr>
        <w:t>Entrega de resultados de la selección:</w:t>
      </w:r>
      <w:r w:rsidRPr="005F052C">
        <w:rPr>
          <w:rFonts w:ascii="Century Gothic" w:hAnsi="Century Gothic" w:cstheme="minorHAnsi"/>
          <w:sz w:val="22"/>
          <w:szCs w:val="22"/>
        </w:rPr>
        <w:t xml:space="preserve"> Los resultados se publicarán en la página web de la Municipalidad </w:t>
      </w:r>
      <w:hyperlink r:id="rId12" w:tgtFrame="_new" w:history="1">
        <w:r w:rsidRPr="005F052C">
          <w:rPr>
            <w:rStyle w:val="Hipervnculo"/>
            <w:rFonts w:ascii="Century Gothic" w:hAnsi="Century Gothic" w:cstheme="minorHAnsi"/>
            <w:sz w:val="22"/>
            <w:szCs w:val="22"/>
          </w:rPr>
          <w:t>https://www.municipalidadcastro.cl</w:t>
        </w:r>
      </w:hyperlink>
      <w:r w:rsidRPr="005F052C">
        <w:rPr>
          <w:rFonts w:ascii="Century Gothic" w:hAnsi="Century Gothic" w:cstheme="minorHAnsi"/>
          <w:sz w:val="22"/>
          <w:szCs w:val="22"/>
        </w:rPr>
        <w:t>, y también estarán disponibles en las dependencias de la Municipalidad, la Dirección de Desarrollo Comunitario (</w:t>
      </w:r>
      <w:r w:rsidR="00734E51" w:rsidRPr="005F052C">
        <w:rPr>
          <w:rFonts w:ascii="Century Gothic" w:hAnsi="Century Gothic" w:cstheme="minorHAnsi"/>
          <w:sz w:val="22"/>
          <w:szCs w:val="22"/>
        </w:rPr>
        <w:t>DIDECO</w:t>
      </w:r>
      <w:r w:rsidRPr="005F052C">
        <w:rPr>
          <w:rFonts w:ascii="Century Gothic" w:hAnsi="Century Gothic" w:cstheme="minorHAnsi"/>
          <w:sz w:val="22"/>
          <w:szCs w:val="22"/>
        </w:rPr>
        <w:t>), el Centro Cultural</w:t>
      </w:r>
      <w:r w:rsidR="00734E51" w:rsidRPr="005F052C">
        <w:rPr>
          <w:rFonts w:ascii="Century Gothic" w:hAnsi="Century Gothic" w:cstheme="minorHAnsi"/>
          <w:sz w:val="22"/>
          <w:szCs w:val="22"/>
        </w:rPr>
        <w:t xml:space="preserve">, Oficina de partes </w:t>
      </w:r>
      <w:r w:rsidRPr="005F052C">
        <w:rPr>
          <w:rFonts w:ascii="Century Gothic" w:hAnsi="Century Gothic" w:cstheme="minorHAnsi"/>
          <w:sz w:val="22"/>
          <w:szCs w:val="22"/>
        </w:rPr>
        <w:t xml:space="preserve">y la Oficina de Turismo ubicada en la Plaza de Armas. La publicación de los resultados se realizará el </w:t>
      </w:r>
      <w:r w:rsidR="00F37C0B" w:rsidRPr="005F052C">
        <w:rPr>
          <w:rFonts w:ascii="Century Gothic" w:hAnsi="Century Gothic" w:cstheme="minorHAnsi"/>
          <w:b/>
          <w:sz w:val="22"/>
          <w:szCs w:val="22"/>
        </w:rPr>
        <w:t>viernes 23 de enero de 2026</w:t>
      </w:r>
      <w:r w:rsidRPr="005F052C">
        <w:rPr>
          <w:rFonts w:ascii="Century Gothic" w:hAnsi="Century Gothic" w:cstheme="minorHAnsi"/>
          <w:sz w:val="22"/>
          <w:szCs w:val="22"/>
        </w:rPr>
        <w:t>, con la lista de los seleccionados.</w:t>
      </w:r>
    </w:p>
    <w:p w:rsidR="00A03F81" w:rsidRPr="005F052C" w:rsidRDefault="007159E5" w:rsidP="00F163C7">
      <w:pPr>
        <w:pStyle w:val="Prrafodelista"/>
        <w:numPr>
          <w:ilvl w:val="0"/>
          <w:numId w:val="12"/>
        </w:numPr>
        <w:spacing w:after="0" w:line="240" w:lineRule="auto"/>
        <w:jc w:val="both"/>
        <w:rPr>
          <w:rFonts w:ascii="Century Gothic" w:hAnsi="Century Gothic" w:cstheme="minorHAnsi"/>
        </w:rPr>
      </w:pPr>
      <w:r w:rsidRPr="005F052C">
        <w:rPr>
          <w:rStyle w:val="Textoennegrita"/>
          <w:rFonts w:ascii="Century Gothic" w:hAnsi="Century Gothic" w:cstheme="minorHAnsi"/>
        </w:rPr>
        <w:t>Elegibilidad:</w:t>
      </w:r>
      <w:r w:rsidRPr="005F052C">
        <w:rPr>
          <w:rFonts w:ascii="Century Gothic" w:hAnsi="Century Gothic" w:cstheme="minorHAnsi"/>
        </w:rPr>
        <w:t xml:space="preserve"> Los postulantes estarán sujetos a una evaluación por parte del Comité de Selección, conformado por profesionales de las Direcciones de </w:t>
      </w:r>
      <w:r w:rsidR="00216A09" w:rsidRPr="005F052C">
        <w:rPr>
          <w:rFonts w:ascii="Century Gothic" w:hAnsi="Century Gothic" w:cstheme="minorHAnsi"/>
        </w:rPr>
        <w:t>DIDECO</w:t>
      </w:r>
      <w:r w:rsidRPr="005F052C">
        <w:rPr>
          <w:rFonts w:ascii="Century Gothic" w:hAnsi="Century Gothic" w:cstheme="minorHAnsi"/>
        </w:rPr>
        <w:t>, Cultura y Turismo, y Administración. La selección de los postulantes se basará en los criterios establecidos en estas bases, considerando tanto la cantidad como la calidad de las postulaciones recibidas. Además, se mantendrá una lista de espera vigente hasta la semana de realización del evento.</w:t>
      </w:r>
    </w:p>
    <w:p w:rsidR="007159E5" w:rsidRPr="005F052C" w:rsidRDefault="007159E5" w:rsidP="00F163C7">
      <w:pPr>
        <w:pStyle w:val="Prrafodelista"/>
        <w:spacing w:after="0" w:line="240" w:lineRule="auto"/>
        <w:ind w:left="360"/>
        <w:jc w:val="both"/>
        <w:rPr>
          <w:rFonts w:ascii="Century Gothic" w:hAnsi="Century Gothic" w:cstheme="minorHAnsi"/>
        </w:rPr>
      </w:pPr>
    </w:p>
    <w:p w:rsidR="00A03F81" w:rsidRPr="005F052C" w:rsidRDefault="00A03F81" w:rsidP="00F163C7">
      <w:pPr>
        <w:pBdr>
          <w:top w:val="single" w:sz="4" w:space="1" w:color="auto"/>
          <w:left w:val="single" w:sz="4" w:space="4" w:color="auto"/>
          <w:bottom w:val="single" w:sz="4" w:space="1" w:color="auto"/>
          <w:right w:val="single" w:sz="4" w:space="4" w:color="auto"/>
        </w:pBdr>
        <w:shd w:val="clear" w:color="auto" w:fill="B6DDE8"/>
        <w:spacing w:after="0" w:line="240" w:lineRule="auto"/>
        <w:jc w:val="both"/>
        <w:rPr>
          <w:rFonts w:ascii="Century Gothic" w:hAnsi="Century Gothic" w:cstheme="minorHAnsi"/>
          <w:b/>
          <w:bCs/>
        </w:rPr>
      </w:pPr>
      <w:r w:rsidRPr="005F052C">
        <w:rPr>
          <w:rFonts w:ascii="Century Gothic" w:hAnsi="Century Gothic" w:cstheme="minorHAnsi"/>
          <w:b/>
          <w:bCs/>
        </w:rPr>
        <w:t>2.- PARTICIPACIÓN EN EL EVENTO</w:t>
      </w:r>
    </w:p>
    <w:p w:rsidR="007159E5" w:rsidRPr="005F052C" w:rsidRDefault="007159E5" w:rsidP="00F163C7">
      <w:pPr>
        <w:pStyle w:val="NormalWeb"/>
        <w:numPr>
          <w:ilvl w:val="0"/>
          <w:numId w:val="20"/>
        </w:numPr>
        <w:jc w:val="both"/>
        <w:rPr>
          <w:rFonts w:ascii="Century Gothic" w:hAnsi="Century Gothic" w:cstheme="minorHAnsi"/>
          <w:sz w:val="22"/>
          <w:szCs w:val="22"/>
        </w:rPr>
      </w:pPr>
      <w:r w:rsidRPr="005F052C">
        <w:rPr>
          <w:rStyle w:val="Textoennegrita"/>
          <w:rFonts w:ascii="Century Gothic" w:hAnsi="Century Gothic" w:cstheme="minorHAnsi"/>
          <w:sz w:val="22"/>
          <w:szCs w:val="22"/>
        </w:rPr>
        <w:t>Condiciones de participación:</w:t>
      </w:r>
      <w:r w:rsidRPr="005F052C">
        <w:rPr>
          <w:rFonts w:ascii="Century Gothic" w:hAnsi="Century Gothic" w:cstheme="minorHAnsi"/>
          <w:sz w:val="22"/>
          <w:szCs w:val="22"/>
        </w:rPr>
        <w:t xml:space="preserve"> Los expositores seleccionados deberán participar obligatoriamente en las instancias de capacitación y reuniones informativas previas </w:t>
      </w:r>
      <w:r w:rsidRPr="005F052C">
        <w:rPr>
          <w:rFonts w:ascii="Century Gothic" w:hAnsi="Century Gothic" w:cstheme="minorHAnsi"/>
          <w:sz w:val="22"/>
          <w:szCs w:val="22"/>
        </w:rPr>
        <w:lastRenderedPageBreak/>
        <w:t>al evento, comprometiéndose a cumplir con las directrices que se establezcan en ellas. La inasistencia injustificada a dichas reuniones será causa inmediata de descalificación.</w:t>
      </w:r>
    </w:p>
    <w:p w:rsidR="007159E5" w:rsidRPr="005F052C" w:rsidRDefault="007159E5" w:rsidP="00F163C7">
      <w:pPr>
        <w:pStyle w:val="NormalWeb"/>
        <w:ind w:left="720"/>
        <w:jc w:val="both"/>
        <w:rPr>
          <w:rFonts w:ascii="Century Gothic" w:hAnsi="Century Gothic" w:cstheme="minorHAnsi"/>
          <w:sz w:val="22"/>
          <w:szCs w:val="22"/>
        </w:rPr>
      </w:pPr>
      <w:r w:rsidRPr="005F052C">
        <w:rPr>
          <w:rFonts w:ascii="Century Gothic" w:hAnsi="Century Gothic" w:cstheme="minorHAnsi"/>
          <w:sz w:val="22"/>
          <w:szCs w:val="22"/>
        </w:rPr>
        <w:t xml:space="preserve">Se realizará al menos una reunión de coordinación general entre la Comisión Organizadora y representantes de organismos estatales (SAG, SII, CONAF y Autoridad Sanitaria), programada para el </w:t>
      </w:r>
      <w:r w:rsidR="00F37C0B" w:rsidRPr="005F052C">
        <w:rPr>
          <w:rFonts w:ascii="Century Gothic" w:hAnsi="Century Gothic" w:cstheme="minorHAnsi"/>
          <w:sz w:val="22"/>
          <w:szCs w:val="22"/>
        </w:rPr>
        <w:t>lunes 26 de enero de 2026</w:t>
      </w:r>
      <w:r w:rsidRPr="005F052C">
        <w:rPr>
          <w:rFonts w:ascii="Century Gothic" w:hAnsi="Century Gothic" w:cstheme="minorHAnsi"/>
          <w:sz w:val="22"/>
          <w:szCs w:val="22"/>
        </w:rPr>
        <w:t>.</w:t>
      </w:r>
    </w:p>
    <w:p w:rsidR="00216A09" w:rsidRPr="005F052C" w:rsidRDefault="007159E5" w:rsidP="00F163C7">
      <w:pPr>
        <w:pStyle w:val="Prrafodelista"/>
        <w:numPr>
          <w:ilvl w:val="0"/>
          <w:numId w:val="20"/>
        </w:numPr>
        <w:spacing w:after="0" w:line="240" w:lineRule="auto"/>
        <w:jc w:val="both"/>
        <w:rPr>
          <w:rFonts w:ascii="Century Gothic" w:hAnsi="Century Gothic" w:cstheme="minorHAnsi"/>
          <w:bCs/>
        </w:rPr>
      </w:pPr>
      <w:r w:rsidRPr="005F052C">
        <w:rPr>
          <w:rFonts w:ascii="Century Gothic" w:hAnsi="Century Gothic" w:cstheme="minorHAnsi"/>
          <w:b/>
          <w:bCs/>
        </w:rPr>
        <w:t>Permanencia:</w:t>
      </w:r>
      <w:r w:rsidRPr="005F052C">
        <w:rPr>
          <w:rFonts w:ascii="Century Gothic" w:hAnsi="Century Gothic" w:cstheme="minorHAnsi"/>
          <w:bCs/>
        </w:rPr>
        <w:t xml:space="preserve"> El expositor seleccionado, ya sea de forma individual o como parte de una agrupación, deberá ocupar el puesto asignado durante todos los días del evento que le corresponda. En el caso de los expositores de la modalidad de artesanía, su participación será desde la inauguración de la Feria de la Biodiversidad hasta la clausura del Festival Costumbrista Chilot</w:t>
      </w:r>
      <w:r w:rsidR="00F37C0B" w:rsidRPr="005F052C">
        <w:rPr>
          <w:rFonts w:ascii="Century Gothic" w:hAnsi="Century Gothic" w:cstheme="minorHAnsi"/>
          <w:bCs/>
        </w:rPr>
        <w:t>e "Alfredo Hernández Ojeda" 2026 (del 18 al 22 de febrero de 2026</w:t>
      </w:r>
      <w:r w:rsidRPr="005F052C">
        <w:rPr>
          <w:rFonts w:ascii="Century Gothic" w:hAnsi="Century Gothic" w:cstheme="minorHAnsi"/>
          <w:bCs/>
        </w:rPr>
        <w:t>).</w:t>
      </w:r>
    </w:p>
    <w:p w:rsidR="007159E5" w:rsidRPr="005F052C" w:rsidRDefault="007159E5" w:rsidP="00216A09">
      <w:pPr>
        <w:pStyle w:val="Prrafodelista"/>
        <w:spacing w:after="0" w:line="240" w:lineRule="auto"/>
        <w:jc w:val="both"/>
        <w:rPr>
          <w:rFonts w:ascii="Century Gothic" w:hAnsi="Century Gothic" w:cstheme="minorHAnsi"/>
          <w:bCs/>
        </w:rPr>
      </w:pPr>
      <w:r w:rsidRPr="005F052C">
        <w:rPr>
          <w:rFonts w:ascii="Century Gothic" w:hAnsi="Century Gothic" w:cstheme="minorHAnsi"/>
          <w:bCs/>
        </w:rPr>
        <w:t xml:space="preserve"> </w:t>
      </w:r>
    </w:p>
    <w:p w:rsidR="007159E5" w:rsidRPr="005F052C" w:rsidRDefault="007159E5" w:rsidP="00F163C7">
      <w:pPr>
        <w:pStyle w:val="Prrafodelista"/>
        <w:spacing w:after="0" w:line="240" w:lineRule="auto"/>
        <w:jc w:val="both"/>
        <w:rPr>
          <w:rFonts w:ascii="Century Gothic" w:hAnsi="Century Gothic" w:cstheme="minorHAnsi"/>
          <w:bCs/>
        </w:rPr>
      </w:pPr>
      <w:r w:rsidRPr="005F052C">
        <w:rPr>
          <w:rFonts w:ascii="Century Gothic" w:hAnsi="Century Gothic" w:cstheme="minorHAnsi"/>
          <w:bCs/>
        </w:rPr>
        <w:t>Los expositores seleccionados en la modalidad de gastronomía</w:t>
      </w:r>
      <w:r w:rsidR="00F37C0B" w:rsidRPr="005F052C">
        <w:rPr>
          <w:rFonts w:ascii="Century Gothic" w:hAnsi="Century Gothic" w:cstheme="minorHAnsi"/>
          <w:bCs/>
        </w:rPr>
        <w:t xml:space="preserve"> y artesanía</w:t>
      </w:r>
      <w:r w:rsidRPr="005F052C">
        <w:rPr>
          <w:rFonts w:ascii="Century Gothic" w:hAnsi="Century Gothic" w:cstheme="minorHAnsi"/>
          <w:bCs/>
        </w:rPr>
        <w:t xml:space="preserve"> deberán cumplir con el horario comprendido entre las 10:00 y las 20:00 </w:t>
      </w:r>
      <w:proofErr w:type="spellStart"/>
      <w:r w:rsidRPr="005F052C">
        <w:rPr>
          <w:rFonts w:ascii="Century Gothic" w:hAnsi="Century Gothic" w:cstheme="minorHAnsi"/>
          <w:bCs/>
        </w:rPr>
        <w:t>hrs</w:t>
      </w:r>
      <w:proofErr w:type="spellEnd"/>
      <w:r w:rsidRPr="005F052C">
        <w:rPr>
          <w:rFonts w:ascii="Century Gothic" w:hAnsi="Century Gothic" w:cstheme="minorHAnsi"/>
          <w:bCs/>
        </w:rPr>
        <w:t>.</w:t>
      </w:r>
    </w:p>
    <w:p w:rsidR="007159E5" w:rsidRPr="005F052C" w:rsidRDefault="007159E5" w:rsidP="00F163C7">
      <w:pPr>
        <w:spacing w:after="0" w:line="240" w:lineRule="auto"/>
        <w:jc w:val="both"/>
        <w:rPr>
          <w:rFonts w:ascii="Century Gothic" w:hAnsi="Century Gothic" w:cstheme="minorHAnsi"/>
          <w:bCs/>
        </w:rPr>
      </w:pPr>
    </w:p>
    <w:p w:rsidR="00A03F81" w:rsidRPr="005F052C" w:rsidRDefault="007159E5" w:rsidP="00F163C7">
      <w:pPr>
        <w:spacing w:after="0" w:line="240" w:lineRule="auto"/>
        <w:jc w:val="both"/>
        <w:rPr>
          <w:rFonts w:ascii="Century Gothic" w:hAnsi="Century Gothic" w:cstheme="minorHAnsi"/>
          <w:bCs/>
        </w:rPr>
      </w:pPr>
      <w:r w:rsidRPr="005F052C">
        <w:rPr>
          <w:rFonts w:ascii="Century Gothic" w:hAnsi="Century Gothic" w:cstheme="minorHAnsi"/>
          <w:bCs/>
        </w:rPr>
        <w:t>En caso de inasistencia por razones de fuerza mayor, el expositor deberá notificar con antelación a la Comisión Organizadora. Si un expositor no se presenta en la jornada inaugural o en cualquier otra jornada sin justificación, el puesto asignado será inmediatamente reasignado a otro postulante en lista de espera.</w:t>
      </w:r>
    </w:p>
    <w:p w:rsidR="007159E5" w:rsidRPr="005F052C" w:rsidRDefault="007159E5"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b/>
          <w:bCs/>
          <w:lang w:eastAsia="es-CL"/>
        </w:rPr>
        <w:t>c) Fiscalización:</w:t>
      </w:r>
      <w:r w:rsidRPr="005F052C">
        <w:rPr>
          <w:rFonts w:ascii="Century Gothic" w:hAnsi="Century Gothic" w:cstheme="minorHAnsi"/>
          <w:lang w:eastAsia="es-CL"/>
        </w:rPr>
        <w:t xml:space="preserve"> Durante los días del evento, un equipo de guías y fiscalizadores  se encargarán de asegurar el cumplimiento del reglamento y las bases de participación, con el fin de garantizar el adecuado desarrollo del festival.</w:t>
      </w:r>
    </w:p>
    <w:p w:rsidR="007159E5" w:rsidRPr="005F052C" w:rsidRDefault="007159E5"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Cada expositor deberá proporcionar los datos solicitados en las encuestas que se apliquen a diario, ya que estos son necesarios para la evaluación de futuras postulaciones y constituyen una valiosa fuente de información para el registro y análisis del evento.</w:t>
      </w:r>
    </w:p>
    <w:p w:rsidR="007159E5" w:rsidRPr="005F052C" w:rsidRDefault="007159E5"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Se fiscalizará lo siguiente:</w:t>
      </w:r>
    </w:p>
    <w:p w:rsidR="007159E5" w:rsidRPr="005F052C" w:rsidRDefault="007159E5" w:rsidP="00F163C7">
      <w:pPr>
        <w:numPr>
          <w:ilvl w:val="0"/>
          <w:numId w:val="27"/>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Que los productos exhibidos sean estrictamente los mismos que fueron declarados en la postulación, sin excepciones.</w:t>
      </w:r>
    </w:p>
    <w:p w:rsidR="007159E5" w:rsidRPr="005F052C" w:rsidRDefault="007159E5" w:rsidP="00F163C7">
      <w:pPr>
        <w:numPr>
          <w:ilvl w:val="0"/>
          <w:numId w:val="27"/>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Que el expositor cumpla con todos los requisitos de participación establecidos en las bases.</w:t>
      </w:r>
    </w:p>
    <w:p w:rsidR="005F052C" w:rsidRPr="005F052C" w:rsidRDefault="005F052C" w:rsidP="00F163C7">
      <w:pPr>
        <w:numPr>
          <w:ilvl w:val="0"/>
          <w:numId w:val="27"/>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Que los expositores sean responsables del buen uso de la infraestructura municipal y del cuidado del Parque Municipal en todo momento.</w:t>
      </w:r>
    </w:p>
    <w:p w:rsidR="00A03F81" w:rsidRPr="005F052C" w:rsidRDefault="007159E5"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Además, los miembros de la Comisión cumplirán una función orientadora y supervisora durante el evento, por lo que las indicaciones que proporcionen deberán ser acatadas por los expositores.</w:t>
      </w:r>
    </w:p>
    <w:p w:rsidR="00EC1F2C" w:rsidRPr="005F052C" w:rsidRDefault="002E73D8" w:rsidP="00F163C7">
      <w:pPr>
        <w:pStyle w:val="NormalWeb"/>
        <w:jc w:val="both"/>
        <w:rPr>
          <w:rFonts w:ascii="Century Gothic" w:hAnsi="Century Gothic" w:cstheme="minorHAnsi"/>
          <w:sz w:val="22"/>
          <w:szCs w:val="22"/>
        </w:rPr>
      </w:pPr>
      <w:r w:rsidRPr="005F052C">
        <w:rPr>
          <w:rStyle w:val="Textoennegrita"/>
          <w:rFonts w:ascii="Century Gothic" w:hAnsi="Century Gothic" w:cstheme="minorHAnsi"/>
          <w:sz w:val="22"/>
          <w:szCs w:val="22"/>
        </w:rPr>
        <w:t>d</w:t>
      </w:r>
      <w:r w:rsidR="001A3AD1" w:rsidRPr="005F052C">
        <w:rPr>
          <w:rStyle w:val="Textoennegrita"/>
          <w:rFonts w:ascii="Century Gothic" w:hAnsi="Century Gothic" w:cstheme="minorHAnsi"/>
          <w:sz w:val="22"/>
          <w:szCs w:val="22"/>
        </w:rPr>
        <w:t>) Cantidad de productos:</w:t>
      </w:r>
      <w:r w:rsidR="001A3AD1" w:rsidRPr="005F052C">
        <w:rPr>
          <w:rFonts w:ascii="Century Gothic" w:hAnsi="Century Gothic" w:cstheme="minorHAnsi"/>
          <w:sz w:val="22"/>
          <w:szCs w:val="22"/>
        </w:rPr>
        <w:t xml:space="preserve"> Los módulos deben contar con suficiente stock de productos para cubrir todos los días del evento. Los expositores no podrán abandonar su espacio asignado antes del horario establecido debido a falta de productos. Es responsabilidad de cada expositor tomar las precauciones necesarias con antelación. El día inaugural, de manera </w:t>
      </w:r>
      <w:r w:rsidR="001A3AD1" w:rsidRPr="005F052C">
        <w:rPr>
          <w:rFonts w:ascii="Century Gothic" w:hAnsi="Century Gothic" w:cstheme="minorHAnsi"/>
          <w:sz w:val="22"/>
          <w:szCs w:val="22"/>
        </w:rPr>
        <w:lastRenderedPageBreak/>
        <w:t xml:space="preserve">excepcional, se permitirá el ingreso de vehículos cerca de los módulos para el transporte de productos e insumos. Sin embargo, estos vehículos deberán ser retirados a más tardar a las 11:00 </w:t>
      </w:r>
      <w:proofErr w:type="spellStart"/>
      <w:r w:rsidR="001A3AD1" w:rsidRPr="005F052C">
        <w:rPr>
          <w:rFonts w:ascii="Century Gothic" w:hAnsi="Century Gothic" w:cstheme="minorHAnsi"/>
          <w:sz w:val="22"/>
          <w:szCs w:val="22"/>
        </w:rPr>
        <w:t>hrs</w:t>
      </w:r>
      <w:proofErr w:type="spellEnd"/>
      <w:r w:rsidR="001A3AD1" w:rsidRPr="005F052C">
        <w:rPr>
          <w:rFonts w:ascii="Century Gothic" w:hAnsi="Century Gothic" w:cstheme="minorHAnsi"/>
          <w:sz w:val="22"/>
          <w:szCs w:val="22"/>
        </w:rPr>
        <w:t xml:space="preserve">. Para los días siguientes, el ingreso de vehículos estará permitido solo hasta las 10:00 </w:t>
      </w:r>
      <w:proofErr w:type="spellStart"/>
      <w:r w:rsidR="001A3AD1" w:rsidRPr="005F052C">
        <w:rPr>
          <w:rFonts w:ascii="Century Gothic" w:hAnsi="Century Gothic" w:cstheme="minorHAnsi"/>
          <w:sz w:val="22"/>
          <w:szCs w:val="22"/>
        </w:rPr>
        <w:t>hrs</w:t>
      </w:r>
      <w:proofErr w:type="spellEnd"/>
      <w:r w:rsidR="001A3AD1" w:rsidRPr="005F052C">
        <w:rPr>
          <w:rFonts w:ascii="Century Gothic" w:hAnsi="Century Gothic" w:cstheme="minorHAnsi"/>
          <w:sz w:val="22"/>
          <w:szCs w:val="22"/>
        </w:rPr>
        <w:t>.</w:t>
      </w:r>
    </w:p>
    <w:p w:rsidR="002E73D8" w:rsidRPr="005F052C" w:rsidRDefault="001A3AD1" w:rsidP="00F163C7">
      <w:pPr>
        <w:spacing w:line="240" w:lineRule="auto"/>
        <w:jc w:val="both"/>
        <w:rPr>
          <w:rFonts w:ascii="Century Gothic" w:hAnsi="Century Gothic" w:cstheme="minorHAnsi"/>
        </w:rPr>
      </w:pPr>
      <w:r w:rsidRPr="005F052C">
        <w:rPr>
          <w:rFonts w:ascii="Century Gothic" w:hAnsi="Century Gothic" w:cstheme="minorHAnsi"/>
        </w:rPr>
        <w:t>Los productos a comercializar deben tener su precio visible en al menos un ejemplar de cada tipo. Si bien es importante contar con suficiente stock, no es necesario exhibir todos los productos, debido al espacio limitado de los módulos. La exhibición debe ser proporcionada, de manera que los visitantes puedan apreciar y diferenciar adecuadamente los productos.</w:t>
      </w:r>
    </w:p>
    <w:p w:rsidR="001A3AD1" w:rsidRPr="005F052C" w:rsidRDefault="002E73D8" w:rsidP="00F163C7">
      <w:pPr>
        <w:spacing w:line="240" w:lineRule="auto"/>
        <w:jc w:val="both"/>
        <w:rPr>
          <w:rFonts w:ascii="Century Gothic" w:hAnsi="Century Gothic" w:cstheme="minorHAnsi"/>
        </w:rPr>
      </w:pPr>
      <w:r w:rsidRPr="005F052C">
        <w:rPr>
          <w:rFonts w:ascii="Century Gothic" w:hAnsi="Century Gothic" w:cstheme="minorHAnsi"/>
          <w:b/>
        </w:rPr>
        <w:t xml:space="preserve">e) </w:t>
      </w:r>
      <w:r w:rsidR="001A3AD1" w:rsidRPr="005F052C">
        <w:rPr>
          <w:rFonts w:ascii="Century Gothic" w:hAnsi="Century Gothic" w:cstheme="minorHAnsi"/>
          <w:b/>
          <w:bCs/>
        </w:rPr>
        <w:t>Conducta:</w:t>
      </w:r>
      <w:r w:rsidR="001A3AD1" w:rsidRPr="005F052C">
        <w:rPr>
          <w:rFonts w:ascii="Century Gothic" w:hAnsi="Century Gothic" w:cstheme="minorHAnsi"/>
          <w:bCs/>
        </w:rPr>
        <w:t xml:space="preserve"> Los expositores deberán asegurar en todo momento el cumplimiento de las normas de respeto y buena conducta, tanto con las personas vinculadas a la organización como con los demás expositores de esta edición. Las acciones de indisciplina, el incumplimiento de los acuerdos suscritos y/o la desobediencia a las instrucciones de la comisión organizadora serán motivo de descalificación inmediata, con la exclusión del expositor en el evento actual y en futuras ediciones. Es fundamental que todos trabajemos en conjunto para que la Feria de la Biodiversidad y el Festival Costumbrista Chilot</w:t>
      </w:r>
      <w:r w:rsidR="00F37C0B" w:rsidRPr="005F052C">
        <w:rPr>
          <w:rFonts w:ascii="Century Gothic" w:hAnsi="Century Gothic" w:cstheme="minorHAnsi"/>
          <w:bCs/>
        </w:rPr>
        <w:t>e “Alfredo Hernández Ojeda” 2026</w:t>
      </w:r>
      <w:r w:rsidR="001A3AD1" w:rsidRPr="005F052C">
        <w:rPr>
          <w:rFonts w:ascii="Century Gothic" w:hAnsi="Century Gothic" w:cstheme="minorHAnsi"/>
          <w:bCs/>
        </w:rPr>
        <w:t xml:space="preserve"> reflejen los valores sociales y culturales de Chiloé.</w:t>
      </w:r>
    </w:p>
    <w:p w:rsidR="001A3AD1" w:rsidRPr="005F052C" w:rsidRDefault="002E73D8"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b/>
          <w:lang w:eastAsia="es-CL"/>
        </w:rPr>
        <w:t>f)</w:t>
      </w:r>
      <w:r w:rsidR="001A3AD1" w:rsidRPr="005F052C">
        <w:rPr>
          <w:rFonts w:ascii="Century Gothic" w:hAnsi="Century Gothic" w:cstheme="minorHAnsi"/>
          <w:lang w:eastAsia="es-CL"/>
        </w:rPr>
        <w:t xml:space="preserve"> </w:t>
      </w:r>
      <w:r w:rsidR="001A3AD1" w:rsidRPr="005F052C">
        <w:rPr>
          <w:rFonts w:ascii="Century Gothic" w:hAnsi="Century Gothic" w:cstheme="minorHAnsi"/>
          <w:b/>
          <w:bCs/>
          <w:lang w:eastAsia="es-CL"/>
        </w:rPr>
        <w:t>Estímulos</w:t>
      </w:r>
      <w:r w:rsidR="001A3AD1" w:rsidRPr="005F052C">
        <w:rPr>
          <w:rFonts w:ascii="Century Gothic" w:hAnsi="Century Gothic" w:cstheme="minorHAnsi"/>
          <w:lang w:eastAsia="es-CL"/>
        </w:rPr>
        <w:t>: Durante el evento, la Comisión Organizadora seleccionará a los expositores más destacados en las siguientes categorías:</w:t>
      </w:r>
    </w:p>
    <w:p w:rsidR="001A3AD1" w:rsidRPr="005F052C" w:rsidRDefault="001A3AD1" w:rsidP="00F163C7">
      <w:pPr>
        <w:numPr>
          <w:ilvl w:val="0"/>
          <w:numId w:val="28"/>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Mejor presentación de módulo</w:t>
      </w:r>
    </w:p>
    <w:p w:rsidR="001A3AD1" w:rsidRPr="005F052C" w:rsidRDefault="001A3AD1" w:rsidP="00F163C7">
      <w:pPr>
        <w:numPr>
          <w:ilvl w:val="0"/>
          <w:numId w:val="28"/>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Premio a la tradición</w:t>
      </w:r>
    </w:p>
    <w:p w:rsidR="001A3AD1" w:rsidRPr="005F052C" w:rsidRDefault="001A3AD1" w:rsidP="00F163C7">
      <w:pPr>
        <w:numPr>
          <w:ilvl w:val="0"/>
          <w:numId w:val="28"/>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Producto innovador</w:t>
      </w:r>
    </w:p>
    <w:p w:rsidR="001A3AD1" w:rsidRPr="005F052C" w:rsidRDefault="001A3AD1" w:rsidP="00F163C7">
      <w:pPr>
        <w:numPr>
          <w:ilvl w:val="0"/>
          <w:numId w:val="28"/>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Representatividad de la Feria de la Biodiversidad</w:t>
      </w:r>
    </w:p>
    <w:p w:rsidR="002E73D8" w:rsidRPr="005F052C" w:rsidRDefault="005F052C" w:rsidP="00F163C7">
      <w:pPr>
        <w:spacing w:before="100" w:beforeAutospacing="1" w:after="100" w:afterAutospacing="1" w:line="240" w:lineRule="auto"/>
        <w:jc w:val="both"/>
        <w:rPr>
          <w:rFonts w:ascii="Century Gothic" w:hAnsi="Century Gothic" w:cstheme="minorHAnsi"/>
          <w:lang w:eastAsia="es-CL"/>
        </w:rPr>
      </w:pPr>
      <w:r>
        <w:rPr>
          <w:rFonts w:ascii="Century Gothic" w:hAnsi="Century Gothic" w:cstheme="minorHAnsi"/>
          <w:lang w:eastAsia="es-CL"/>
        </w:rPr>
        <w:t>La c</w:t>
      </w:r>
      <w:r w:rsidR="001A3AD1" w:rsidRPr="005F052C">
        <w:rPr>
          <w:rFonts w:ascii="Century Gothic" w:hAnsi="Century Gothic" w:cstheme="minorHAnsi"/>
          <w:lang w:eastAsia="es-CL"/>
        </w:rPr>
        <w:t>omisión se reserva el derecho de crear nuevas categorías de acuerdo con el reglamento interno. Los estímulos serán entregados públicamente el día de la clausura del Festival Costumbrista Chilot</w:t>
      </w:r>
      <w:r w:rsidR="00F37C0B" w:rsidRPr="005F052C">
        <w:rPr>
          <w:rFonts w:ascii="Century Gothic" w:hAnsi="Century Gothic" w:cstheme="minorHAnsi"/>
          <w:lang w:eastAsia="es-CL"/>
        </w:rPr>
        <w:t>e “Alfredo Hernández Ojeda” 2026</w:t>
      </w:r>
      <w:r w:rsidR="001A3AD1" w:rsidRPr="005F052C">
        <w:rPr>
          <w:rFonts w:ascii="Century Gothic" w:hAnsi="Century Gothic" w:cstheme="minorHAnsi"/>
          <w:lang w:eastAsia="es-CL"/>
        </w:rPr>
        <w:t>.</w:t>
      </w:r>
    </w:p>
    <w:p w:rsidR="001A3AD1" w:rsidRPr="005F052C" w:rsidRDefault="002E73D8" w:rsidP="00F163C7">
      <w:p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b/>
          <w:lang w:eastAsia="es-CL"/>
        </w:rPr>
        <w:t>g)</w:t>
      </w:r>
      <w:r w:rsidRPr="005F052C">
        <w:rPr>
          <w:rFonts w:ascii="Century Gothic" w:hAnsi="Century Gothic" w:cstheme="minorHAnsi"/>
          <w:lang w:eastAsia="es-CL"/>
        </w:rPr>
        <w:t xml:space="preserve"> </w:t>
      </w:r>
      <w:r w:rsidR="00A03F81" w:rsidRPr="005F052C">
        <w:rPr>
          <w:rFonts w:ascii="Century Gothic" w:hAnsi="Century Gothic" w:cstheme="minorHAnsi"/>
          <w:b/>
          <w:bCs/>
        </w:rPr>
        <w:t xml:space="preserve">Incumplimientos: </w:t>
      </w:r>
      <w:r w:rsidR="001A3AD1" w:rsidRPr="005F052C">
        <w:rPr>
          <w:rFonts w:ascii="Century Gothic" w:hAnsi="Century Gothic" w:cstheme="minorHAnsi"/>
        </w:rPr>
        <w:t>El incumplimiento de cualquiera de los requisitos establecidos en estas bases dará lugar a la no aceptación del postulante en futuras versiones del evento. La evaluación de los expositores de ediciones anteriores será registrada como documento por el Comité Seleccionador, lo que podrá servir como antecedente para la exclusión automática de este proceso de postulación para la Feria de la Biodiversidad y Festival Costumbrista Chilot</w:t>
      </w:r>
      <w:r w:rsidR="00F37C0B" w:rsidRPr="005F052C">
        <w:rPr>
          <w:rFonts w:ascii="Century Gothic" w:hAnsi="Century Gothic" w:cstheme="minorHAnsi"/>
        </w:rPr>
        <w:t>e “Alfredo Hernández Ojeda” 2026</w:t>
      </w:r>
      <w:r w:rsidR="001A3AD1" w:rsidRPr="005F052C">
        <w:rPr>
          <w:rFonts w:ascii="Century Gothic" w:hAnsi="Century Gothic" w:cstheme="minorHAnsi"/>
        </w:rPr>
        <w:t>.</w:t>
      </w:r>
    </w:p>
    <w:p w:rsidR="00A03F81" w:rsidRPr="005F052C" w:rsidRDefault="00A03F81" w:rsidP="00F163C7">
      <w:pPr>
        <w:pBdr>
          <w:top w:val="single" w:sz="4" w:space="1" w:color="auto"/>
          <w:left w:val="single" w:sz="4" w:space="4" w:color="auto"/>
          <w:bottom w:val="single" w:sz="4" w:space="1" w:color="auto"/>
          <w:right w:val="single" w:sz="4" w:space="4" w:color="auto"/>
        </w:pBdr>
        <w:shd w:val="clear" w:color="auto" w:fill="B6DDE8"/>
        <w:spacing w:after="0" w:line="240" w:lineRule="auto"/>
        <w:jc w:val="both"/>
        <w:rPr>
          <w:rFonts w:ascii="Century Gothic" w:hAnsi="Century Gothic" w:cstheme="minorHAnsi"/>
          <w:b/>
          <w:bCs/>
        </w:rPr>
      </w:pPr>
      <w:r w:rsidRPr="005F052C">
        <w:rPr>
          <w:rFonts w:ascii="Century Gothic" w:hAnsi="Century Gothic" w:cstheme="minorHAnsi"/>
          <w:b/>
          <w:bCs/>
        </w:rPr>
        <w:t>3.- DE LOS MÓDULOS ASIGNADOS</w:t>
      </w:r>
    </w:p>
    <w:p w:rsidR="00A03F81" w:rsidRPr="005F052C" w:rsidRDefault="00A03F81" w:rsidP="00F163C7">
      <w:pPr>
        <w:spacing w:after="0" w:line="240" w:lineRule="auto"/>
        <w:jc w:val="both"/>
        <w:rPr>
          <w:rFonts w:ascii="Century Gothic" w:hAnsi="Century Gothic" w:cstheme="minorHAnsi"/>
          <w:b/>
          <w:bCs/>
        </w:rPr>
      </w:pPr>
    </w:p>
    <w:p w:rsidR="00683714" w:rsidRPr="005F052C" w:rsidRDefault="00A03F81" w:rsidP="00F163C7">
      <w:pPr>
        <w:pStyle w:val="Prrafodelista"/>
        <w:numPr>
          <w:ilvl w:val="0"/>
          <w:numId w:val="24"/>
        </w:numPr>
        <w:spacing w:after="0" w:line="240" w:lineRule="auto"/>
        <w:jc w:val="both"/>
        <w:rPr>
          <w:rFonts w:ascii="Century Gothic" w:hAnsi="Century Gothic" w:cstheme="minorHAnsi"/>
          <w:b/>
          <w:bCs/>
          <w:u w:val="single"/>
        </w:rPr>
      </w:pPr>
      <w:r w:rsidRPr="005F052C">
        <w:rPr>
          <w:rFonts w:ascii="Century Gothic" w:hAnsi="Century Gothic" w:cstheme="minorHAnsi"/>
          <w:b/>
          <w:bCs/>
        </w:rPr>
        <w:t xml:space="preserve">Propiedad: </w:t>
      </w:r>
      <w:r w:rsidR="001A3AD1" w:rsidRPr="005F052C">
        <w:rPr>
          <w:rFonts w:ascii="Century Gothic" w:hAnsi="Century Gothic" w:cstheme="minorHAnsi"/>
        </w:rPr>
        <w:t xml:space="preserve">Es importante señalar que tanto los módulos como toda la infraestructura del parque son propiedad de la Ilustre Municipalidad de </w:t>
      </w:r>
      <w:r w:rsidR="002A581E" w:rsidRPr="005F052C">
        <w:rPr>
          <w:rFonts w:ascii="Century Gothic" w:hAnsi="Century Gothic" w:cstheme="minorHAnsi"/>
        </w:rPr>
        <w:t>Castro. Sin embargo</w:t>
      </w:r>
      <w:r w:rsidR="001A3AD1" w:rsidRPr="005F052C">
        <w:rPr>
          <w:rFonts w:ascii="Century Gothic" w:hAnsi="Century Gothic" w:cstheme="minorHAnsi"/>
        </w:rPr>
        <w:t>, se</w:t>
      </w:r>
      <w:r w:rsidR="002A581E" w:rsidRPr="005F052C">
        <w:rPr>
          <w:rFonts w:ascii="Century Gothic" w:hAnsi="Century Gothic" w:cstheme="minorHAnsi"/>
        </w:rPr>
        <w:t xml:space="preserve"> cedieron en comodato al SERVIU </w:t>
      </w:r>
      <w:r w:rsidR="001A3AD1" w:rsidRPr="005F052C">
        <w:rPr>
          <w:rFonts w:ascii="Century Gothic" w:hAnsi="Century Gothic" w:cstheme="minorHAnsi"/>
        </w:rPr>
        <w:t>y actualmente están siendo administrados por una empresa externa. En este contexto, los módulos se facilitan a los expositores únicamente para los fines de la XXII</w:t>
      </w:r>
      <w:r w:rsidR="002A581E" w:rsidRPr="005F052C">
        <w:rPr>
          <w:rFonts w:ascii="Century Gothic" w:hAnsi="Century Gothic" w:cstheme="minorHAnsi"/>
        </w:rPr>
        <w:t>I</w:t>
      </w:r>
      <w:r w:rsidR="001A3AD1" w:rsidRPr="005F052C">
        <w:rPr>
          <w:rFonts w:ascii="Century Gothic" w:hAnsi="Century Gothic" w:cstheme="minorHAnsi"/>
        </w:rPr>
        <w:t xml:space="preserve"> Feria de la Biod</w:t>
      </w:r>
      <w:r w:rsidR="005F052C">
        <w:rPr>
          <w:rFonts w:ascii="Century Gothic" w:hAnsi="Century Gothic" w:cstheme="minorHAnsi"/>
        </w:rPr>
        <w:t>iversidad y XLV</w:t>
      </w:r>
      <w:r w:rsidR="001A3AD1" w:rsidRPr="005F052C">
        <w:rPr>
          <w:rFonts w:ascii="Century Gothic" w:hAnsi="Century Gothic" w:cstheme="minorHAnsi"/>
        </w:rPr>
        <w:t xml:space="preserve"> Festival Costumbrista Chilot</w:t>
      </w:r>
      <w:r w:rsidR="002A581E" w:rsidRPr="005F052C">
        <w:rPr>
          <w:rFonts w:ascii="Century Gothic" w:hAnsi="Century Gothic" w:cstheme="minorHAnsi"/>
        </w:rPr>
        <w:t>e “Alfredo Hernández Ojeda” 2026</w:t>
      </w:r>
      <w:r w:rsidR="001A3AD1" w:rsidRPr="005F052C">
        <w:rPr>
          <w:rFonts w:ascii="Century Gothic" w:hAnsi="Century Gothic" w:cstheme="minorHAnsi"/>
        </w:rPr>
        <w:t xml:space="preserve">. Las mejoras realizadas en los módulos son de carácter voluntario y son responsabilidad exclusiva del expositor, sin </w:t>
      </w:r>
      <w:r w:rsidR="001A3AD1" w:rsidRPr="005F052C">
        <w:rPr>
          <w:rFonts w:ascii="Century Gothic" w:hAnsi="Century Gothic" w:cstheme="minorHAnsi"/>
        </w:rPr>
        <w:lastRenderedPageBreak/>
        <w:t>que ello implique ningún vínculo de propiedad sobre el espacio. En consecuencia, la Comisión Organizadora llevará a cabo un sorteo para la asignación de módulos únicamente para la XXI</w:t>
      </w:r>
      <w:r w:rsidR="002A581E" w:rsidRPr="005F052C">
        <w:rPr>
          <w:rFonts w:ascii="Century Gothic" w:hAnsi="Century Gothic" w:cstheme="minorHAnsi"/>
        </w:rPr>
        <w:t>I</w:t>
      </w:r>
      <w:r w:rsidR="001A3AD1" w:rsidRPr="005F052C">
        <w:rPr>
          <w:rFonts w:ascii="Century Gothic" w:hAnsi="Century Gothic" w:cstheme="minorHAnsi"/>
        </w:rPr>
        <w:t>I Feria de la Biodiversidad.</w:t>
      </w:r>
    </w:p>
    <w:p w:rsidR="00F82295" w:rsidRPr="005F052C" w:rsidRDefault="00F82295" w:rsidP="00F163C7">
      <w:pPr>
        <w:pStyle w:val="Prrafodelista"/>
        <w:spacing w:after="0" w:line="240" w:lineRule="auto"/>
        <w:jc w:val="both"/>
        <w:rPr>
          <w:rFonts w:ascii="Century Gothic" w:hAnsi="Century Gothic" w:cstheme="minorHAnsi"/>
          <w:b/>
          <w:bCs/>
          <w:u w:val="single"/>
        </w:rPr>
      </w:pPr>
    </w:p>
    <w:p w:rsidR="00683714" w:rsidRPr="005F052C" w:rsidRDefault="00A03F81" w:rsidP="00F163C7">
      <w:pPr>
        <w:pStyle w:val="Prrafodelista"/>
        <w:numPr>
          <w:ilvl w:val="0"/>
          <w:numId w:val="24"/>
        </w:numPr>
        <w:spacing w:line="240" w:lineRule="auto"/>
        <w:jc w:val="both"/>
        <w:rPr>
          <w:rFonts w:ascii="Century Gothic" w:hAnsi="Century Gothic" w:cstheme="minorHAnsi"/>
        </w:rPr>
      </w:pPr>
      <w:r w:rsidRPr="005F052C">
        <w:rPr>
          <w:rFonts w:ascii="Century Gothic" w:hAnsi="Century Gothic" w:cstheme="minorHAnsi"/>
          <w:b/>
          <w:bCs/>
        </w:rPr>
        <w:t xml:space="preserve">Cantidad: </w:t>
      </w:r>
      <w:r w:rsidRPr="005F052C">
        <w:rPr>
          <w:rFonts w:ascii="Century Gothic" w:hAnsi="Century Gothic" w:cstheme="minorHAnsi"/>
        </w:rPr>
        <w:t xml:space="preserve">Cada postulante (individual o agrupación) puede acceder a 01 módulo. Cabe puntualizar que el tamaño de los módulos es reducido, razón por la </w:t>
      </w:r>
      <w:r w:rsidR="001A3AD1" w:rsidRPr="005F052C">
        <w:rPr>
          <w:rFonts w:ascii="Century Gothic" w:hAnsi="Century Gothic" w:cstheme="minorHAnsi"/>
        </w:rPr>
        <w:t>cual,</w:t>
      </w:r>
      <w:r w:rsidRPr="005F052C">
        <w:rPr>
          <w:rFonts w:ascii="Century Gothic" w:hAnsi="Century Gothic" w:cstheme="minorHAnsi"/>
        </w:rPr>
        <w:t xml:space="preserve"> dependiendo del puesto, se considera la presencia de no más de 3 personas. </w:t>
      </w:r>
      <w:r w:rsidR="001A3AD1" w:rsidRPr="005F052C">
        <w:rPr>
          <w:rFonts w:ascii="Century Gothic" w:hAnsi="Century Gothic" w:cstheme="minorHAnsi"/>
        </w:rPr>
        <w:t>Cada postulante, ya sea individual o agrupación, podrá acceder a un único módulo. Cabe destacar que los módulos tienen un tamaño reducido, por lo que, dependiendo de la ubicación, se permitirá la presencia de un máximo de tres personas por módulo.</w:t>
      </w:r>
    </w:p>
    <w:p w:rsidR="001A3AD1" w:rsidRPr="005F052C" w:rsidRDefault="001A3AD1" w:rsidP="00F163C7">
      <w:pPr>
        <w:pStyle w:val="Prrafodelista"/>
        <w:spacing w:after="0" w:line="240" w:lineRule="auto"/>
        <w:jc w:val="both"/>
        <w:rPr>
          <w:rFonts w:ascii="Century Gothic" w:hAnsi="Century Gothic" w:cstheme="minorHAnsi"/>
          <w:bCs/>
        </w:rPr>
      </w:pPr>
      <w:r w:rsidRPr="005F052C">
        <w:rPr>
          <w:rFonts w:ascii="Century Gothic" w:hAnsi="Century Gothic" w:cstheme="minorHAnsi"/>
          <w:b/>
          <w:bCs/>
        </w:rPr>
        <w:t xml:space="preserve">c) Inventario del Módulo: </w:t>
      </w:r>
      <w:r w:rsidRPr="005F052C">
        <w:rPr>
          <w:rFonts w:ascii="Century Gothic" w:hAnsi="Century Gothic" w:cstheme="minorHAnsi"/>
          <w:bCs/>
        </w:rPr>
        <w:t>El módulo será entregado con instalación eléctrica y acceso a la red de agua potable, siempre y cuando los productos expuestos lo requieran (por ejemplo, pirograbados, manipulación de alimentos, etc.). Este requisito deberá ser indicado por el expositor en el documento de compromiso de participación.</w:t>
      </w:r>
    </w:p>
    <w:p w:rsidR="001A3AD1" w:rsidRPr="005F052C" w:rsidRDefault="001A3AD1" w:rsidP="00F163C7">
      <w:pPr>
        <w:pStyle w:val="Prrafodelista"/>
        <w:spacing w:after="0" w:line="240" w:lineRule="auto"/>
        <w:jc w:val="both"/>
        <w:rPr>
          <w:rFonts w:ascii="Century Gothic" w:hAnsi="Century Gothic" w:cstheme="minorHAnsi"/>
          <w:b/>
          <w:bCs/>
        </w:rPr>
      </w:pPr>
    </w:p>
    <w:p w:rsidR="001A3AD1" w:rsidRPr="005F052C" w:rsidRDefault="001A3AD1" w:rsidP="00F163C7">
      <w:pPr>
        <w:pStyle w:val="Prrafodelista"/>
        <w:spacing w:after="0" w:line="240" w:lineRule="auto"/>
        <w:jc w:val="both"/>
        <w:rPr>
          <w:rFonts w:ascii="Century Gothic" w:hAnsi="Century Gothic" w:cstheme="minorHAnsi"/>
          <w:bCs/>
        </w:rPr>
      </w:pPr>
      <w:r w:rsidRPr="005F052C">
        <w:rPr>
          <w:rFonts w:ascii="Century Gothic" w:hAnsi="Century Gothic" w:cstheme="minorHAnsi"/>
          <w:b/>
          <w:bCs/>
        </w:rPr>
        <w:t xml:space="preserve">d) Estética de los Módulos: </w:t>
      </w:r>
      <w:r w:rsidRPr="005F052C">
        <w:rPr>
          <w:rFonts w:ascii="Century Gothic" w:hAnsi="Century Gothic" w:cstheme="minorHAnsi"/>
          <w:bCs/>
        </w:rPr>
        <w:t xml:space="preserve">Los módulos deberán cumplir con los lineamientos estéticos establecidos para el evento, respetando una presentación acorde con la identidad cultural de Chiloé. Se prohíbe el uso de materiales como cartones, papeles, </w:t>
      </w:r>
      <w:proofErr w:type="spellStart"/>
      <w:r w:rsidRPr="005F052C">
        <w:rPr>
          <w:rFonts w:ascii="Century Gothic" w:hAnsi="Century Gothic" w:cstheme="minorHAnsi"/>
          <w:bCs/>
        </w:rPr>
        <w:t>plumavit</w:t>
      </w:r>
      <w:proofErr w:type="spellEnd"/>
      <w:r w:rsidRPr="005F052C">
        <w:rPr>
          <w:rFonts w:ascii="Century Gothic" w:hAnsi="Century Gothic" w:cstheme="minorHAnsi"/>
          <w:bCs/>
        </w:rPr>
        <w:t>, manuscritos y otros elementos que no se alineen con la estética general de la Feria. Además, se regulará el uso excesivo de PVC como material de difusión, incentivando a los expositores a desarrollar propuestas creativas utilizando materias primas locales (pirograbados, remarcados con soga, tallados, etc.).</w:t>
      </w:r>
    </w:p>
    <w:p w:rsidR="001A3AD1" w:rsidRPr="005F052C" w:rsidRDefault="001A3AD1" w:rsidP="00F163C7">
      <w:pPr>
        <w:pStyle w:val="Prrafodelista"/>
        <w:spacing w:after="0" w:line="240" w:lineRule="auto"/>
        <w:jc w:val="both"/>
        <w:rPr>
          <w:rFonts w:ascii="Century Gothic" w:hAnsi="Century Gothic" w:cstheme="minorHAnsi"/>
          <w:b/>
          <w:bCs/>
        </w:rPr>
      </w:pPr>
    </w:p>
    <w:p w:rsidR="001A3AD1" w:rsidRPr="005F052C" w:rsidRDefault="001A3AD1" w:rsidP="00F163C7">
      <w:pPr>
        <w:pStyle w:val="Prrafodelista"/>
        <w:spacing w:after="0" w:line="240" w:lineRule="auto"/>
        <w:jc w:val="both"/>
        <w:rPr>
          <w:rFonts w:ascii="Century Gothic" w:hAnsi="Century Gothic" w:cstheme="minorHAnsi"/>
          <w:bCs/>
        </w:rPr>
      </w:pPr>
      <w:r w:rsidRPr="005F052C">
        <w:rPr>
          <w:rFonts w:ascii="Century Gothic" w:hAnsi="Century Gothic" w:cstheme="minorHAnsi"/>
          <w:b/>
          <w:bCs/>
        </w:rPr>
        <w:t xml:space="preserve">e) Carácter Didáctico: </w:t>
      </w:r>
      <w:r w:rsidRPr="005F052C">
        <w:rPr>
          <w:rFonts w:ascii="Century Gothic" w:hAnsi="Century Gothic" w:cstheme="minorHAnsi"/>
          <w:bCs/>
        </w:rPr>
        <w:t>Los puestos tienen como objetivo principal difundir las expresiones culturales de Chiloé a través de los productos seleccionados. Por ello, los expositores deberán incluir elementos didácticos que permitan a los visitantes conocer el proceso de elaboración de sus productos. En los casos en que sea posible, y dadas las condiciones del espacio, se deberá mostrar parte del proceso de producción en vivo.</w:t>
      </w:r>
    </w:p>
    <w:p w:rsidR="001A3AD1" w:rsidRPr="005F052C" w:rsidRDefault="001A3AD1" w:rsidP="00F163C7">
      <w:pPr>
        <w:pStyle w:val="Prrafodelista"/>
        <w:spacing w:after="0" w:line="240" w:lineRule="auto"/>
        <w:jc w:val="both"/>
        <w:rPr>
          <w:rFonts w:ascii="Century Gothic" w:hAnsi="Century Gothic" w:cstheme="minorHAnsi"/>
          <w:b/>
          <w:bCs/>
        </w:rPr>
      </w:pPr>
    </w:p>
    <w:p w:rsidR="00683714" w:rsidRPr="005F052C" w:rsidRDefault="001A3AD1" w:rsidP="00F163C7">
      <w:pPr>
        <w:pStyle w:val="Prrafodelista"/>
        <w:spacing w:after="0" w:line="240" w:lineRule="auto"/>
        <w:jc w:val="both"/>
        <w:rPr>
          <w:rFonts w:ascii="Century Gothic" w:hAnsi="Century Gothic" w:cstheme="minorHAnsi"/>
          <w:bCs/>
        </w:rPr>
      </w:pPr>
      <w:r w:rsidRPr="005F052C">
        <w:rPr>
          <w:rFonts w:ascii="Century Gothic" w:hAnsi="Century Gothic" w:cstheme="minorHAnsi"/>
          <w:b/>
          <w:bCs/>
        </w:rPr>
        <w:t xml:space="preserve">f) Permisos: </w:t>
      </w:r>
      <w:r w:rsidRPr="005F052C">
        <w:rPr>
          <w:rFonts w:ascii="Century Gothic" w:hAnsi="Century Gothic" w:cstheme="minorHAnsi"/>
          <w:bCs/>
        </w:rPr>
        <w:t>La Municipalidad de Castro no cobrará por el uso del módulo. El permiso se formaliza mediante el documento de "Compromiso de Participación" que se suscribe una vez que el expositor haya sido seleccionado por la Comisión. No obstante, los expositores deberán cumplir con las regulaciones vigentes del SII, SAG, ISP y de la Autoridad Sanitaria para poder exponer sus productos.</w:t>
      </w:r>
    </w:p>
    <w:p w:rsidR="001A3AD1" w:rsidRPr="005F052C" w:rsidRDefault="001A3AD1" w:rsidP="00F163C7">
      <w:pPr>
        <w:numPr>
          <w:ilvl w:val="0"/>
          <w:numId w:val="29"/>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Los expositores que no hayan iniciado actividades deberán acogerse al artículo 64 del Código Tributario, relacionado con el impuesto fijo.</w:t>
      </w:r>
    </w:p>
    <w:p w:rsidR="001A3AD1" w:rsidRPr="005F052C" w:rsidRDefault="001A3AD1" w:rsidP="00F163C7">
      <w:pPr>
        <w:numPr>
          <w:ilvl w:val="0"/>
          <w:numId w:val="29"/>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Los expositores con inicio de actividades deben presentar el formulario 2117 ante el SII.</w:t>
      </w:r>
    </w:p>
    <w:p w:rsidR="001A3AD1" w:rsidRPr="005F052C" w:rsidRDefault="001A3AD1" w:rsidP="00F163C7">
      <w:pPr>
        <w:numPr>
          <w:ilvl w:val="0"/>
          <w:numId w:val="29"/>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Los expositores de productos alimenticios deben contar con la Resolución Sanitaria vigente. Aquellos que no la posean deberán acogerse al Decreto Supremo 214 o, en su defecto, al Decreto Supremo 19749 (MEF) de la Autoridad Sanitaria.</w:t>
      </w:r>
    </w:p>
    <w:p w:rsidR="001A3AD1" w:rsidRPr="005F052C" w:rsidRDefault="001A3AD1" w:rsidP="00F163C7">
      <w:pPr>
        <w:numPr>
          <w:ilvl w:val="0"/>
          <w:numId w:val="29"/>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t>Los expositores que vendan bebidas alcohólicas deben cumplir con todas las exigencias establecidas en la Ley Nº 18.455. Asimismo, deberán cumplir con los requisitos de la Autoridad Sanitaria, incluyendo la “Resolución Sanitaria” para los productos que lo requieran.</w:t>
      </w:r>
    </w:p>
    <w:p w:rsidR="00F82295" w:rsidRPr="005F052C" w:rsidRDefault="00F82295" w:rsidP="00F163C7">
      <w:pPr>
        <w:numPr>
          <w:ilvl w:val="0"/>
          <w:numId w:val="29"/>
        </w:numPr>
        <w:spacing w:before="100" w:beforeAutospacing="1" w:after="100" w:afterAutospacing="1" w:line="240" w:lineRule="auto"/>
        <w:jc w:val="both"/>
        <w:rPr>
          <w:rFonts w:ascii="Century Gothic" w:hAnsi="Century Gothic" w:cstheme="minorHAnsi"/>
          <w:lang w:eastAsia="es-CL"/>
        </w:rPr>
      </w:pPr>
      <w:r w:rsidRPr="005F052C">
        <w:rPr>
          <w:rFonts w:ascii="Century Gothic" w:hAnsi="Century Gothic" w:cstheme="minorHAnsi"/>
          <w:lang w:eastAsia="es-CL"/>
        </w:rPr>
        <w:lastRenderedPageBreak/>
        <w:t>Los expositores serán responsables de su integridad física al interior de los módulos y la de terceras personas que ingresen y utilicen las instalaciones existentes o provisorias de calefacción, sanitarias, eléctricas del módulo y su perímetro exterior.</w:t>
      </w:r>
    </w:p>
    <w:p w:rsidR="001A3AD1" w:rsidRPr="005F052C" w:rsidRDefault="001A3AD1" w:rsidP="00F163C7">
      <w:pPr>
        <w:spacing w:line="240" w:lineRule="auto"/>
        <w:jc w:val="both"/>
        <w:rPr>
          <w:rFonts w:ascii="Century Gothic" w:hAnsi="Century Gothic" w:cstheme="minorHAnsi"/>
          <w:lang w:eastAsia="es-CL"/>
        </w:rPr>
      </w:pPr>
      <w:r w:rsidRPr="005F052C">
        <w:rPr>
          <w:rFonts w:ascii="Century Gothic" w:hAnsi="Century Gothic" w:cstheme="minorHAnsi"/>
          <w:lang w:eastAsia="es-CL"/>
        </w:rPr>
        <w:t>Cualquier duda respecto a la documentación debe ser consultada directamente con los organismos estatales mencionados.</w:t>
      </w:r>
    </w:p>
    <w:p w:rsidR="00F25957" w:rsidRPr="005F052C" w:rsidRDefault="00F25957" w:rsidP="00F25957">
      <w:pPr>
        <w:pBdr>
          <w:top w:val="single" w:sz="4" w:space="1" w:color="auto"/>
          <w:left w:val="single" w:sz="4" w:space="4" w:color="auto"/>
          <w:bottom w:val="single" w:sz="4" w:space="1" w:color="auto"/>
          <w:right w:val="single" w:sz="4" w:space="4" w:color="auto"/>
        </w:pBdr>
        <w:shd w:val="clear" w:color="auto" w:fill="B6DDE8"/>
        <w:spacing w:after="0" w:line="240" w:lineRule="auto"/>
        <w:jc w:val="both"/>
        <w:rPr>
          <w:rFonts w:ascii="Century Gothic" w:hAnsi="Century Gothic" w:cstheme="minorHAnsi"/>
          <w:b/>
          <w:bCs/>
        </w:rPr>
      </w:pPr>
      <w:r>
        <w:rPr>
          <w:rFonts w:ascii="Century Gothic" w:hAnsi="Century Gothic" w:cstheme="minorHAnsi"/>
          <w:b/>
          <w:bCs/>
        </w:rPr>
        <w:t>4</w:t>
      </w:r>
      <w:r w:rsidRPr="005F052C">
        <w:rPr>
          <w:rFonts w:ascii="Century Gothic" w:hAnsi="Century Gothic" w:cstheme="minorHAnsi"/>
          <w:b/>
          <w:bCs/>
        </w:rPr>
        <w:t xml:space="preserve">.- </w:t>
      </w:r>
      <w:r>
        <w:rPr>
          <w:rFonts w:ascii="Century Gothic" w:hAnsi="Century Gothic" w:cstheme="minorHAnsi"/>
          <w:b/>
          <w:bCs/>
        </w:rPr>
        <w:t>RESPONSABILIDADES DE LOS PARTICIPANTES</w:t>
      </w:r>
    </w:p>
    <w:p w:rsidR="002A581E" w:rsidRPr="005F052C" w:rsidRDefault="002A581E" w:rsidP="00F25957">
      <w:pPr>
        <w:spacing w:after="0" w:line="240" w:lineRule="auto"/>
        <w:rPr>
          <w:rFonts w:ascii="Century Gothic" w:hAnsi="Century Gothic" w:cstheme="minorHAnsi"/>
          <w:sz w:val="24"/>
          <w:szCs w:val="24"/>
          <w:lang w:eastAsia="es-CL"/>
        </w:rPr>
      </w:pPr>
    </w:p>
    <w:p w:rsidR="002A581E" w:rsidRPr="00F25957" w:rsidRDefault="00F25957" w:rsidP="00F25957">
      <w:pPr>
        <w:pStyle w:val="Prrafodelista"/>
        <w:numPr>
          <w:ilvl w:val="0"/>
          <w:numId w:val="30"/>
        </w:numPr>
        <w:spacing w:after="0" w:line="240" w:lineRule="auto"/>
        <w:jc w:val="both"/>
        <w:rPr>
          <w:rFonts w:ascii="Century Gothic" w:hAnsi="Century Gothic" w:cstheme="minorHAnsi"/>
          <w:lang w:eastAsia="es-CL"/>
        </w:rPr>
      </w:pPr>
      <w:r w:rsidRPr="00F25957">
        <w:rPr>
          <w:rFonts w:ascii="Century Gothic" w:hAnsi="Century Gothic" w:cstheme="minorHAnsi"/>
          <w:lang w:eastAsia="es-CL"/>
        </w:rPr>
        <w:t xml:space="preserve">Los expositores serán responsables de sus productos en todo momento. </w:t>
      </w:r>
    </w:p>
    <w:p w:rsidR="00F25957" w:rsidRPr="00F25957" w:rsidRDefault="00F25957" w:rsidP="00F25957">
      <w:pPr>
        <w:pStyle w:val="Prrafodelista"/>
        <w:numPr>
          <w:ilvl w:val="0"/>
          <w:numId w:val="30"/>
        </w:numPr>
        <w:spacing w:after="0" w:line="240" w:lineRule="auto"/>
        <w:jc w:val="both"/>
        <w:rPr>
          <w:rFonts w:ascii="Century Gothic" w:hAnsi="Century Gothic" w:cstheme="minorHAnsi"/>
          <w:lang w:eastAsia="es-CL"/>
        </w:rPr>
      </w:pPr>
      <w:r w:rsidRPr="00F25957">
        <w:rPr>
          <w:rFonts w:ascii="Century Gothic" w:hAnsi="Century Gothic" w:cstheme="minorHAnsi"/>
          <w:lang w:eastAsia="es-CL"/>
        </w:rPr>
        <w:t>Los expositores serán responsables del buen uso de la infraestructura municipal y del Parque Municipal. Por lo que los daños a la propiedad pública deberán ser subsanados por estos</w:t>
      </w:r>
      <w:r>
        <w:rPr>
          <w:rFonts w:ascii="Century Gothic" w:hAnsi="Century Gothic" w:cstheme="minorHAnsi"/>
          <w:lang w:eastAsia="es-CL"/>
        </w:rPr>
        <w:t>,</w:t>
      </w:r>
      <w:r w:rsidRPr="00F25957">
        <w:rPr>
          <w:rFonts w:ascii="Century Gothic" w:hAnsi="Century Gothic" w:cstheme="minorHAnsi"/>
          <w:lang w:eastAsia="es-CL"/>
        </w:rPr>
        <w:t xml:space="preserve"> tras un informe </w:t>
      </w:r>
      <w:r>
        <w:rPr>
          <w:rFonts w:ascii="Century Gothic" w:hAnsi="Century Gothic" w:cstheme="minorHAnsi"/>
          <w:lang w:eastAsia="es-CL"/>
        </w:rPr>
        <w:t xml:space="preserve">técnico </w:t>
      </w:r>
      <w:r w:rsidRPr="00F25957">
        <w:rPr>
          <w:rFonts w:ascii="Century Gothic" w:hAnsi="Century Gothic" w:cstheme="minorHAnsi"/>
          <w:lang w:eastAsia="es-CL"/>
        </w:rPr>
        <w:t>de la Municipalidad.</w:t>
      </w:r>
    </w:p>
    <w:p w:rsidR="00F25957" w:rsidRPr="00F25957" w:rsidRDefault="00F25957" w:rsidP="00F25957">
      <w:pPr>
        <w:pStyle w:val="Prrafodelista"/>
        <w:numPr>
          <w:ilvl w:val="0"/>
          <w:numId w:val="30"/>
        </w:numPr>
        <w:spacing w:after="0" w:line="240" w:lineRule="auto"/>
        <w:jc w:val="both"/>
        <w:rPr>
          <w:rFonts w:ascii="Century Gothic" w:hAnsi="Century Gothic" w:cstheme="minorHAnsi"/>
          <w:lang w:eastAsia="es-CL"/>
        </w:rPr>
      </w:pPr>
      <w:r w:rsidRPr="00F25957">
        <w:rPr>
          <w:rFonts w:ascii="Century Gothic" w:hAnsi="Century Gothic" w:cstheme="minorHAnsi"/>
          <w:lang w:eastAsia="es-CL"/>
        </w:rPr>
        <w:t>La Municipalidad sólo será responsable del marco general de la actividad</w:t>
      </w:r>
      <w:r>
        <w:rPr>
          <w:rFonts w:ascii="Century Gothic" w:hAnsi="Century Gothic" w:cstheme="minorHAnsi"/>
          <w:lang w:eastAsia="es-CL"/>
        </w:rPr>
        <w:t xml:space="preserve"> y del recinto donde se lleva a cabo</w:t>
      </w:r>
      <w:r w:rsidRPr="00F25957">
        <w:rPr>
          <w:rFonts w:ascii="Century Gothic" w:hAnsi="Century Gothic" w:cstheme="minorHAnsi"/>
          <w:lang w:eastAsia="es-CL"/>
        </w:rPr>
        <w:t>.</w:t>
      </w:r>
    </w:p>
    <w:p w:rsidR="002A581E" w:rsidRPr="005F052C" w:rsidRDefault="002A581E" w:rsidP="00F25957">
      <w:pPr>
        <w:spacing w:after="0" w:line="240" w:lineRule="auto"/>
        <w:rPr>
          <w:rFonts w:ascii="Century Gothic" w:hAnsi="Century Gothic" w:cstheme="minorHAnsi"/>
          <w:sz w:val="24"/>
          <w:szCs w:val="24"/>
          <w:lang w:eastAsia="es-CL"/>
        </w:rPr>
      </w:pPr>
    </w:p>
    <w:p w:rsidR="002A581E" w:rsidRPr="005F052C" w:rsidRDefault="002A581E" w:rsidP="00F25957">
      <w:pPr>
        <w:spacing w:after="0" w:line="240" w:lineRule="auto"/>
        <w:rPr>
          <w:rFonts w:ascii="Century Gothic" w:hAnsi="Century Gothic" w:cstheme="minorHAnsi"/>
          <w:sz w:val="24"/>
          <w:szCs w:val="24"/>
          <w:lang w:eastAsia="es-CL"/>
        </w:rPr>
      </w:pPr>
    </w:p>
    <w:p w:rsidR="002A581E" w:rsidRPr="005F052C" w:rsidRDefault="002A581E" w:rsidP="00F25957">
      <w:pPr>
        <w:spacing w:after="0" w:line="240" w:lineRule="auto"/>
        <w:rPr>
          <w:rFonts w:ascii="Century Gothic" w:hAnsi="Century Gothic" w:cstheme="minorHAnsi"/>
          <w:sz w:val="24"/>
          <w:szCs w:val="24"/>
          <w:lang w:eastAsia="es-CL"/>
        </w:rPr>
      </w:pPr>
    </w:p>
    <w:p w:rsidR="002A581E" w:rsidRPr="005F052C" w:rsidRDefault="002A581E" w:rsidP="00F25957">
      <w:pPr>
        <w:spacing w:after="0" w:line="240" w:lineRule="auto"/>
        <w:rPr>
          <w:rFonts w:ascii="Century Gothic" w:hAnsi="Century Gothic" w:cstheme="minorHAnsi"/>
          <w:sz w:val="24"/>
          <w:szCs w:val="24"/>
          <w:lang w:eastAsia="es-CL"/>
        </w:rPr>
      </w:pPr>
    </w:p>
    <w:p w:rsidR="002A581E" w:rsidRPr="005F052C" w:rsidRDefault="002A581E" w:rsidP="00F163C7">
      <w:pPr>
        <w:spacing w:line="240" w:lineRule="auto"/>
        <w:rPr>
          <w:rFonts w:ascii="Century Gothic" w:hAnsi="Century Gothic" w:cstheme="minorHAnsi"/>
          <w:sz w:val="24"/>
          <w:szCs w:val="24"/>
          <w:lang w:eastAsia="es-CL"/>
        </w:rPr>
      </w:pPr>
    </w:p>
    <w:p w:rsidR="002A581E" w:rsidRPr="005F052C" w:rsidRDefault="002A581E" w:rsidP="00F163C7">
      <w:pPr>
        <w:spacing w:line="240" w:lineRule="auto"/>
        <w:rPr>
          <w:rFonts w:ascii="Century Gothic" w:hAnsi="Century Gothic" w:cstheme="minorHAnsi"/>
          <w:sz w:val="24"/>
          <w:szCs w:val="24"/>
          <w:lang w:eastAsia="es-CL"/>
        </w:rPr>
      </w:pPr>
    </w:p>
    <w:p w:rsidR="002A581E" w:rsidRPr="005F052C" w:rsidRDefault="002A581E" w:rsidP="00F163C7">
      <w:pPr>
        <w:spacing w:line="240" w:lineRule="auto"/>
        <w:rPr>
          <w:rFonts w:ascii="Century Gothic" w:hAnsi="Century Gothic" w:cstheme="minorHAnsi"/>
          <w:sz w:val="24"/>
          <w:szCs w:val="24"/>
          <w:lang w:eastAsia="es-CL"/>
        </w:rPr>
      </w:pPr>
    </w:p>
    <w:p w:rsidR="002A581E" w:rsidRPr="005F052C" w:rsidRDefault="002A581E" w:rsidP="00F163C7">
      <w:pPr>
        <w:spacing w:line="240" w:lineRule="auto"/>
        <w:rPr>
          <w:rFonts w:ascii="Century Gothic" w:hAnsi="Century Gothic" w:cstheme="minorHAnsi"/>
          <w:sz w:val="24"/>
          <w:szCs w:val="24"/>
          <w:lang w:eastAsia="es-CL"/>
        </w:rPr>
      </w:pPr>
    </w:p>
    <w:p w:rsidR="002A581E" w:rsidRPr="005F052C" w:rsidRDefault="002A581E" w:rsidP="00F163C7">
      <w:pPr>
        <w:spacing w:line="240" w:lineRule="auto"/>
        <w:rPr>
          <w:rFonts w:ascii="Century Gothic" w:hAnsi="Century Gothic" w:cstheme="minorHAnsi"/>
          <w:sz w:val="24"/>
          <w:szCs w:val="24"/>
          <w:lang w:eastAsia="es-CL"/>
        </w:rPr>
      </w:pPr>
    </w:p>
    <w:p w:rsidR="002A581E" w:rsidRDefault="002A581E"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100702" w:rsidRDefault="00100702" w:rsidP="00F163C7">
      <w:pPr>
        <w:spacing w:line="240" w:lineRule="auto"/>
        <w:rPr>
          <w:rFonts w:ascii="Century Gothic" w:hAnsi="Century Gothic" w:cstheme="minorHAnsi"/>
          <w:sz w:val="24"/>
          <w:szCs w:val="24"/>
          <w:lang w:eastAsia="es-CL"/>
        </w:rPr>
      </w:pPr>
    </w:p>
    <w:p w:rsidR="00100702" w:rsidRDefault="00100702"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Default="00734ED7" w:rsidP="00F163C7">
      <w:pPr>
        <w:spacing w:line="240" w:lineRule="auto"/>
        <w:rPr>
          <w:rFonts w:ascii="Century Gothic" w:hAnsi="Century Gothic" w:cstheme="minorHAnsi"/>
          <w:sz w:val="24"/>
          <w:szCs w:val="24"/>
          <w:lang w:eastAsia="es-CL"/>
        </w:rPr>
      </w:pPr>
    </w:p>
    <w:p w:rsidR="00734ED7" w:rsidRPr="005F052C" w:rsidRDefault="00734ED7" w:rsidP="00F163C7">
      <w:pPr>
        <w:spacing w:line="240" w:lineRule="auto"/>
        <w:rPr>
          <w:rFonts w:ascii="Century Gothic" w:hAnsi="Century Gothic" w:cstheme="minorHAnsi"/>
          <w:sz w:val="24"/>
          <w:szCs w:val="24"/>
          <w:lang w:eastAsia="es-CL"/>
        </w:rPr>
      </w:pPr>
    </w:p>
    <w:p w:rsidR="00A82F01" w:rsidRPr="005F052C" w:rsidRDefault="00A03F81" w:rsidP="00F163C7">
      <w:pPr>
        <w:spacing w:line="240" w:lineRule="auto"/>
        <w:jc w:val="center"/>
        <w:rPr>
          <w:rFonts w:ascii="Century Gothic" w:hAnsi="Century Gothic" w:cs="Arial"/>
          <w:b/>
          <w:bCs/>
          <w:sz w:val="26"/>
          <w:szCs w:val="26"/>
        </w:rPr>
      </w:pPr>
      <w:r w:rsidRPr="005F052C">
        <w:rPr>
          <w:rFonts w:ascii="Century Gothic" w:hAnsi="Century Gothic" w:cs="Arial"/>
          <w:b/>
          <w:bCs/>
          <w:sz w:val="26"/>
          <w:szCs w:val="26"/>
        </w:rPr>
        <w:lastRenderedPageBreak/>
        <w:t>FORMULARIO POSTULACIÓN EXPOSITORES</w:t>
      </w:r>
      <w:r w:rsidR="00D44D5A" w:rsidRPr="005F052C">
        <w:rPr>
          <w:rFonts w:ascii="Century Gothic" w:hAnsi="Century Gothic" w:cs="Arial"/>
          <w:b/>
          <w:bCs/>
          <w:sz w:val="26"/>
          <w:szCs w:val="26"/>
        </w:rPr>
        <w:t xml:space="preserve"> </w:t>
      </w:r>
      <w:r w:rsidR="002A581E" w:rsidRPr="005F052C">
        <w:rPr>
          <w:rFonts w:ascii="Century Gothic" w:hAnsi="Century Gothic" w:cs="Arial"/>
          <w:b/>
          <w:bCs/>
          <w:sz w:val="26"/>
          <w:szCs w:val="26"/>
        </w:rPr>
        <w:t>2026</w:t>
      </w: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A03F81" w:rsidRPr="005F052C">
        <w:tc>
          <w:tcPr>
            <w:tcW w:w="10008" w:type="dxa"/>
          </w:tcPr>
          <w:p w:rsidR="00734ED7" w:rsidRDefault="00D44D5A" w:rsidP="00F163C7">
            <w:pPr>
              <w:spacing w:line="240" w:lineRule="auto"/>
              <w:jc w:val="center"/>
              <w:rPr>
                <w:rFonts w:ascii="Century Gothic" w:hAnsi="Century Gothic" w:cs="Arial"/>
                <w:b/>
                <w:bCs/>
                <w:sz w:val="26"/>
                <w:szCs w:val="26"/>
              </w:rPr>
            </w:pPr>
            <w:r w:rsidRPr="005F052C">
              <w:rPr>
                <w:rFonts w:ascii="Century Gothic" w:hAnsi="Century Gothic" w:cs="Arial"/>
                <w:b/>
                <w:bCs/>
                <w:sz w:val="26"/>
                <w:szCs w:val="26"/>
              </w:rPr>
              <w:t xml:space="preserve">Feria de la Biodiversidad y Festival Costumbrista Chilote </w:t>
            </w:r>
          </w:p>
          <w:p w:rsidR="00D44D5A" w:rsidRPr="005F052C" w:rsidRDefault="00D44D5A" w:rsidP="00F163C7">
            <w:pPr>
              <w:spacing w:line="240" w:lineRule="auto"/>
              <w:jc w:val="center"/>
              <w:rPr>
                <w:rFonts w:ascii="Century Gothic" w:hAnsi="Century Gothic" w:cs="Arial"/>
                <w:b/>
                <w:bCs/>
                <w:sz w:val="26"/>
                <w:szCs w:val="26"/>
              </w:rPr>
            </w:pPr>
            <w:r w:rsidRPr="005F052C">
              <w:rPr>
                <w:rFonts w:ascii="Century Gothic" w:hAnsi="Century Gothic" w:cs="Arial"/>
                <w:b/>
                <w:bCs/>
                <w:sz w:val="26"/>
                <w:szCs w:val="26"/>
              </w:rPr>
              <w:t xml:space="preserve">“Alfredo Hernández Ojeda” </w:t>
            </w:r>
            <w:r w:rsidR="002A581E" w:rsidRPr="005F052C">
              <w:rPr>
                <w:rFonts w:ascii="Century Gothic" w:hAnsi="Century Gothic" w:cs="Arial"/>
                <w:b/>
                <w:bCs/>
                <w:sz w:val="26"/>
                <w:szCs w:val="26"/>
              </w:rPr>
              <w:t>2026</w:t>
            </w:r>
          </w:p>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ANTECEDENTES POSTULANTE</w:t>
            </w:r>
            <w:r w:rsidR="00E412B7" w:rsidRPr="005F052C">
              <w:rPr>
                <w:rFonts w:ascii="Century Gothic" w:hAnsi="Century Gothic" w:cs="Arial"/>
                <w:b/>
                <w:bCs/>
              </w:rPr>
              <w:t>S</w:t>
            </w:r>
            <w:r w:rsidRPr="005F052C">
              <w:rPr>
                <w:rFonts w:ascii="Century Gothic" w:hAnsi="Century Gothic" w:cs="Arial"/>
                <w:b/>
                <w:bCs/>
              </w:rPr>
              <w:t xml:space="preserve"> </w:t>
            </w:r>
            <w:r w:rsidR="00E412B7" w:rsidRPr="005F052C">
              <w:rPr>
                <w:rFonts w:ascii="Century Gothic" w:hAnsi="Century Gothic" w:cs="Arial"/>
                <w:b/>
                <w:bCs/>
              </w:rPr>
              <w:t xml:space="preserve"> GASTRONÓMICOS  Y ARTESANOS (AS) </w:t>
            </w:r>
            <w:r w:rsidR="0035539C">
              <w:rPr>
                <w:rFonts w:ascii="Century Gothic" w:hAnsi="Century Gothic" w:cs="Arial"/>
                <w:b/>
                <w:bCs/>
              </w:rPr>
              <w:t>(PERSONAS NATURALES)</w:t>
            </w:r>
          </w:p>
        </w:tc>
      </w:tr>
      <w:tr w:rsidR="00A03F81" w:rsidRPr="005F052C">
        <w:tc>
          <w:tcPr>
            <w:tcW w:w="1000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Nombre:                                                                         </w:t>
            </w:r>
          </w:p>
        </w:tc>
      </w:tr>
      <w:tr w:rsidR="00A03F81" w:rsidRPr="005F052C">
        <w:tc>
          <w:tcPr>
            <w:tcW w:w="1000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Rut: </w:t>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t xml:space="preserve">              Dirección:</w:t>
            </w:r>
          </w:p>
        </w:tc>
      </w:tr>
      <w:tr w:rsidR="00A03F81" w:rsidRPr="005F052C">
        <w:tc>
          <w:tcPr>
            <w:tcW w:w="1000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Comuna: </w:t>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t xml:space="preserve">    Fono:</w:t>
            </w:r>
            <w:r w:rsidRPr="005F052C">
              <w:rPr>
                <w:rFonts w:ascii="Century Gothic" w:hAnsi="Century Gothic" w:cs="Arial"/>
              </w:rPr>
              <w:tab/>
            </w:r>
          </w:p>
        </w:tc>
      </w:tr>
      <w:tr w:rsidR="00A03F81" w:rsidRPr="005F052C">
        <w:tc>
          <w:tcPr>
            <w:tcW w:w="1000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Correo electrónico:                                                </w:t>
            </w:r>
          </w:p>
        </w:tc>
      </w:tr>
      <w:tr w:rsidR="00A03F81" w:rsidRPr="005F052C">
        <w:tc>
          <w:tcPr>
            <w:tcW w:w="1000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¿Posee inicio de actividades?         SÍ__  NO__</w:t>
            </w:r>
          </w:p>
        </w:tc>
      </w:tr>
    </w:tbl>
    <w:p w:rsidR="00A03F81" w:rsidRPr="005F052C" w:rsidRDefault="00A03F81" w:rsidP="00F163C7">
      <w:pPr>
        <w:spacing w:line="240" w:lineRule="auto"/>
        <w:rPr>
          <w:rFonts w:ascii="Century Gothic" w:hAnsi="Century Gothic" w:cs="Arial"/>
          <w:b/>
          <w:bCs/>
          <w:sz w:val="16"/>
          <w:szCs w:val="16"/>
        </w:rPr>
      </w:pPr>
    </w:p>
    <w:tbl>
      <w:tblPr>
        <w:tblW w:w="99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A03F81" w:rsidRPr="005F052C" w:rsidTr="00E412B7">
        <w:trPr>
          <w:trHeight w:val="1557"/>
        </w:trPr>
        <w:tc>
          <w:tcPr>
            <w:tcW w:w="9978" w:type="dxa"/>
          </w:tcPr>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ANTECEDENTES POSTULANTE</w:t>
            </w:r>
            <w:r w:rsidR="00E412B7" w:rsidRPr="005F052C">
              <w:rPr>
                <w:rFonts w:ascii="Century Gothic" w:hAnsi="Century Gothic" w:cs="Arial"/>
                <w:b/>
                <w:bCs/>
              </w:rPr>
              <w:t>S</w:t>
            </w:r>
            <w:r w:rsidRPr="005F052C">
              <w:rPr>
                <w:rFonts w:ascii="Century Gothic" w:hAnsi="Century Gothic" w:cs="Arial"/>
                <w:b/>
                <w:bCs/>
              </w:rPr>
              <w:t xml:space="preserve"> </w:t>
            </w:r>
            <w:r w:rsidR="0035539C">
              <w:rPr>
                <w:rFonts w:ascii="Century Gothic" w:hAnsi="Century Gothic" w:cs="Arial"/>
                <w:b/>
                <w:bCs/>
              </w:rPr>
              <w:t>(PARA AGRUPACIONES CON PERSONALIDAD JURIDICA)</w:t>
            </w:r>
          </w:p>
        </w:tc>
      </w:tr>
      <w:tr w:rsidR="00A03F81" w:rsidRPr="005F052C" w:rsidTr="00E412B7">
        <w:trPr>
          <w:trHeight w:val="1606"/>
        </w:trPr>
        <w:tc>
          <w:tcPr>
            <w:tcW w:w="997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Nombre Agrupación:                                                                         </w:t>
            </w:r>
          </w:p>
        </w:tc>
      </w:tr>
      <w:tr w:rsidR="00A03F81" w:rsidRPr="005F052C" w:rsidTr="00E412B7">
        <w:trPr>
          <w:trHeight w:val="1557"/>
        </w:trPr>
        <w:tc>
          <w:tcPr>
            <w:tcW w:w="997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Rut: </w:t>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r>
            <w:r w:rsidRPr="005F052C">
              <w:rPr>
                <w:rFonts w:ascii="Century Gothic" w:hAnsi="Century Gothic" w:cs="Arial"/>
              </w:rPr>
              <w:tab/>
              <w:t>Dirección:</w:t>
            </w:r>
          </w:p>
        </w:tc>
      </w:tr>
      <w:tr w:rsidR="00A03F81" w:rsidRPr="005F052C" w:rsidTr="00E412B7">
        <w:trPr>
          <w:trHeight w:val="1606"/>
        </w:trPr>
        <w:tc>
          <w:tcPr>
            <w:tcW w:w="997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Comuna: </w:t>
            </w:r>
            <w:r w:rsidRPr="005F052C">
              <w:rPr>
                <w:rFonts w:ascii="Century Gothic" w:hAnsi="Century Gothic" w:cs="Arial"/>
              </w:rPr>
              <w:tab/>
            </w:r>
            <w:r w:rsidRPr="005F052C">
              <w:rPr>
                <w:rFonts w:ascii="Century Gothic" w:hAnsi="Century Gothic" w:cs="Arial"/>
              </w:rPr>
              <w:tab/>
              <w:t xml:space="preserve">N° Personalidad Jurídica:                                 </w:t>
            </w:r>
          </w:p>
        </w:tc>
      </w:tr>
      <w:tr w:rsidR="00A03F81" w:rsidRPr="005F052C" w:rsidTr="00E412B7">
        <w:trPr>
          <w:trHeight w:val="1557"/>
        </w:trPr>
        <w:tc>
          <w:tcPr>
            <w:tcW w:w="997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Representante Legal:            </w:t>
            </w:r>
          </w:p>
        </w:tc>
      </w:tr>
      <w:tr w:rsidR="00E412B7" w:rsidRPr="005F052C" w:rsidTr="00E412B7">
        <w:trPr>
          <w:trHeight w:val="1557"/>
        </w:trPr>
        <w:tc>
          <w:tcPr>
            <w:tcW w:w="9978" w:type="dxa"/>
          </w:tcPr>
          <w:p w:rsidR="00E412B7" w:rsidRPr="005F052C" w:rsidRDefault="00E412B7" w:rsidP="00F163C7">
            <w:pPr>
              <w:spacing w:line="240" w:lineRule="auto"/>
              <w:rPr>
                <w:rFonts w:ascii="Century Gothic" w:hAnsi="Century Gothic" w:cs="Arial"/>
              </w:rPr>
            </w:pPr>
          </w:p>
        </w:tc>
      </w:tr>
      <w:tr w:rsidR="00A03F81" w:rsidRPr="005F052C" w:rsidTr="00E412B7">
        <w:trPr>
          <w:trHeight w:val="1557"/>
        </w:trPr>
        <w:tc>
          <w:tcPr>
            <w:tcW w:w="9978" w:type="dxa"/>
          </w:tcPr>
          <w:p w:rsidR="00A03F81" w:rsidRPr="005F052C" w:rsidRDefault="00A03F81" w:rsidP="00F163C7">
            <w:pPr>
              <w:spacing w:line="240" w:lineRule="auto"/>
              <w:rPr>
                <w:rFonts w:ascii="Century Gothic" w:hAnsi="Century Gothic" w:cs="Arial"/>
              </w:rPr>
            </w:pPr>
            <w:r w:rsidRPr="005F052C">
              <w:rPr>
                <w:rFonts w:ascii="Century Gothic" w:hAnsi="Century Gothic" w:cs="Arial"/>
              </w:rPr>
              <w:t>Correo electrónico:                                             Fono:</w:t>
            </w:r>
            <w:r w:rsidRPr="005F052C">
              <w:rPr>
                <w:rFonts w:ascii="Century Gothic" w:hAnsi="Century Gothic" w:cs="Arial"/>
              </w:rPr>
              <w:tab/>
            </w:r>
          </w:p>
        </w:tc>
      </w:tr>
    </w:tbl>
    <w:p w:rsidR="00E412B7" w:rsidRPr="005F052C" w:rsidRDefault="00E412B7" w:rsidP="00F163C7">
      <w:pPr>
        <w:spacing w:line="240" w:lineRule="auto"/>
        <w:rPr>
          <w:rFonts w:ascii="Century Gothic" w:hAnsi="Century Gothic" w:cs="Arial"/>
          <w:b/>
          <w:bCs/>
        </w:rPr>
      </w:pP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CD1831" w:rsidRPr="005F052C" w:rsidTr="00F25957">
        <w:tc>
          <w:tcPr>
            <w:tcW w:w="10008" w:type="dxa"/>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 xml:space="preserve">ANTECEDENTES CASOS SOCIALES </w:t>
            </w:r>
          </w:p>
        </w:tc>
      </w:tr>
      <w:tr w:rsidR="00CD1831" w:rsidRPr="005F052C" w:rsidTr="00F25957">
        <w:tc>
          <w:tcPr>
            <w:tcW w:w="10008" w:type="dxa"/>
          </w:tcPr>
          <w:p w:rsidR="00CD1831" w:rsidRPr="005F052C" w:rsidRDefault="00CD1831" w:rsidP="00F163C7">
            <w:pPr>
              <w:spacing w:line="240" w:lineRule="auto"/>
              <w:rPr>
                <w:rFonts w:ascii="Century Gothic" w:hAnsi="Century Gothic" w:cs="Arial"/>
              </w:rPr>
            </w:pPr>
            <w:r w:rsidRPr="005F052C">
              <w:rPr>
                <w:rFonts w:ascii="Century Gothic" w:hAnsi="Century Gothic" w:cs="Arial"/>
              </w:rPr>
              <w:t>Nombre:</w:t>
            </w:r>
          </w:p>
        </w:tc>
      </w:tr>
      <w:tr w:rsidR="00CD1831" w:rsidRPr="005F052C" w:rsidTr="00F25957">
        <w:tc>
          <w:tcPr>
            <w:tcW w:w="10008" w:type="dxa"/>
          </w:tcPr>
          <w:p w:rsidR="00CD1831" w:rsidRPr="005F052C" w:rsidRDefault="00CD1831" w:rsidP="00F163C7">
            <w:pPr>
              <w:spacing w:line="240" w:lineRule="auto"/>
              <w:rPr>
                <w:rFonts w:ascii="Century Gothic" w:hAnsi="Century Gothic" w:cs="Arial"/>
              </w:rPr>
            </w:pPr>
            <w:r w:rsidRPr="005F052C">
              <w:rPr>
                <w:rFonts w:ascii="Century Gothic" w:hAnsi="Century Gothic" w:cs="Arial"/>
              </w:rPr>
              <w:t>Rut:                                         Dirección:</w:t>
            </w:r>
          </w:p>
        </w:tc>
      </w:tr>
      <w:tr w:rsidR="00CD1831" w:rsidRPr="005F052C" w:rsidTr="00F25957">
        <w:tc>
          <w:tcPr>
            <w:tcW w:w="10008" w:type="dxa"/>
          </w:tcPr>
          <w:p w:rsidR="00CD1831" w:rsidRPr="005F052C" w:rsidRDefault="00CD1831" w:rsidP="00F163C7">
            <w:pPr>
              <w:spacing w:line="240" w:lineRule="auto"/>
              <w:rPr>
                <w:rFonts w:ascii="Century Gothic" w:hAnsi="Century Gothic" w:cs="Arial"/>
              </w:rPr>
            </w:pPr>
            <w:r w:rsidRPr="005F052C">
              <w:rPr>
                <w:rFonts w:ascii="Century Gothic" w:hAnsi="Century Gothic" w:cs="Arial"/>
              </w:rPr>
              <w:t xml:space="preserve">Comuna: </w:t>
            </w:r>
            <w:r w:rsidRPr="005F052C">
              <w:rPr>
                <w:rFonts w:ascii="Century Gothic" w:hAnsi="Century Gothic" w:cs="Arial"/>
              </w:rPr>
              <w:tab/>
            </w:r>
            <w:r w:rsidRPr="005F052C">
              <w:rPr>
                <w:rFonts w:ascii="Century Gothic" w:hAnsi="Century Gothic" w:cs="Arial"/>
              </w:rPr>
              <w:tab/>
            </w:r>
          </w:p>
        </w:tc>
      </w:tr>
      <w:tr w:rsidR="00CD1831" w:rsidRPr="005F052C" w:rsidTr="00A82F01">
        <w:trPr>
          <w:trHeight w:val="1978"/>
        </w:trPr>
        <w:tc>
          <w:tcPr>
            <w:tcW w:w="10008" w:type="dxa"/>
          </w:tcPr>
          <w:p w:rsidR="00CD1831" w:rsidRPr="005F052C" w:rsidRDefault="00CD1831" w:rsidP="00F163C7">
            <w:pPr>
              <w:spacing w:line="240" w:lineRule="auto"/>
              <w:rPr>
                <w:rFonts w:ascii="Century Gothic" w:hAnsi="Century Gothic" w:cs="Arial"/>
              </w:rPr>
            </w:pPr>
            <w:r w:rsidRPr="005F052C">
              <w:rPr>
                <w:rFonts w:ascii="Century Gothic" w:hAnsi="Century Gothic" w:cs="Arial"/>
              </w:rPr>
              <w:t>Detalles de caso</w:t>
            </w:r>
            <w:r w:rsidR="002A562C" w:rsidRPr="005F052C">
              <w:rPr>
                <w:rFonts w:ascii="Century Gothic" w:hAnsi="Century Gothic" w:cs="Arial"/>
              </w:rPr>
              <w:t xml:space="preserve"> </w:t>
            </w:r>
            <w:r w:rsidR="00E412B7" w:rsidRPr="005F052C">
              <w:rPr>
                <w:rFonts w:ascii="Century Gothic" w:hAnsi="Century Gothic" w:cs="Arial"/>
              </w:rPr>
              <w:t xml:space="preserve">ADJUNTAR TODA LA DOCUMENTACIÓN QUE DE MUESTRE EL CASO MAS CARTA A </w:t>
            </w:r>
            <w:r w:rsidR="002A581E" w:rsidRPr="005F052C">
              <w:rPr>
                <w:rFonts w:ascii="Century Gothic" w:hAnsi="Century Gothic" w:cs="Arial"/>
              </w:rPr>
              <w:t>ALCALDE)</w:t>
            </w:r>
          </w:p>
          <w:p w:rsidR="00CD1831" w:rsidRPr="005F052C" w:rsidRDefault="00CD1831" w:rsidP="00F163C7">
            <w:pPr>
              <w:spacing w:line="240" w:lineRule="auto"/>
              <w:rPr>
                <w:rFonts w:ascii="Century Gothic" w:hAnsi="Century Gothic" w:cs="Arial"/>
              </w:rPr>
            </w:pPr>
          </w:p>
          <w:p w:rsidR="00CD1831" w:rsidRPr="005F052C" w:rsidRDefault="00CD1831" w:rsidP="00F163C7">
            <w:pPr>
              <w:spacing w:line="240" w:lineRule="auto"/>
              <w:rPr>
                <w:rFonts w:ascii="Century Gothic" w:hAnsi="Century Gothic" w:cs="Arial"/>
              </w:rPr>
            </w:pPr>
          </w:p>
        </w:tc>
      </w:tr>
      <w:tr w:rsidR="00CD1831" w:rsidRPr="005F052C" w:rsidTr="00F25957">
        <w:tc>
          <w:tcPr>
            <w:tcW w:w="10008" w:type="dxa"/>
          </w:tcPr>
          <w:p w:rsidR="00CD1831" w:rsidRPr="005F052C" w:rsidRDefault="00CD1831" w:rsidP="00F163C7">
            <w:pPr>
              <w:spacing w:line="240" w:lineRule="auto"/>
              <w:rPr>
                <w:rFonts w:ascii="Century Gothic" w:hAnsi="Century Gothic" w:cs="Arial"/>
              </w:rPr>
            </w:pPr>
            <w:r w:rsidRPr="005F052C">
              <w:rPr>
                <w:rFonts w:ascii="Century Gothic" w:hAnsi="Century Gothic" w:cs="Arial"/>
              </w:rPr>
              <w:t>Correo electrónico:                                             Fono:</w:t>
            </w:r>
            <w:r w:rsidRPr="005F052C">
              <w:rPr>
                <w:rFonts w:ascii="Century Gothic" w:hAnsi="Century Gothic" w:cs="Arial"/>
              </w:rPr>
              <w:tab/>
            </w:r>
          </w:p>
        </w:tc>
      </w:tr>
    </w:tbl>
    <w:p w:rsidR="000A7CCB" w:rsidRPr="005F052C" w:rsidRDefault="00A03F81" w:rsidP="00F163C7">
      <w:pPr>
        <w:spacing w:line="240" w:lineRule="auto"/>
        <w:rPr>
          <w:rFonts w:ascii="Century Gothic" w:hAnsi="Century Gothic" w:cs="Arial"/>
          <w:b/>
          <w:bCs/>
        </w:rPr>
      </w:pPr>
      <w:r w:rsidRPr="005F052C">
        <w:rPr>
          <w:rFonts w:ascii="Century Gothic" w:hAnsi="Century Gothic" w:cs="Arial"/>
          <w:b/>
          <w:bCs/>
        </w:rPr>
        <w:tab/>
      </w:r>
    </w:p>
    <w:tbl>
      <w:tblPr>
        <w:tblW w:w="100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ANTECEDENTES POSTULANTE (LEY 20.422)</w:t>
            </w:r>
          </w:p>
        </w:tc>
      </w:tr>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Nombre:</w:t>
            </w:r>
          </w:p>
        </w:tc>
      </w:tr>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 xml:space="preserve">Rut: </w:t>
            </w:r>
            <w:r w:rsidRPr="005F052C">
              <w:rPr>
                <w:rFonts w:ascii="Century Gothic" w:hAnsi="Century Gothic" w:cs="Arial"/>
                <w:b/>
                <w:bCs/>
              </w:rPr>
              <w:tab/>
            </w:r>
            <w:r w:rsidRPr="005F052C">
              <w:rPr>
                <w:rFonts w:ascii="Century Gothic" w:hAnsi="Century Gothic" w:cs="Arial"/>
                <w:b/>
                <w:bCs/>
              </w:rPr>
              <w:tab/>
            </w:r>
            <w:r w:rsidRPr="005F052C">
              <w:rPr>
                <w:rFonts w:ascii="Century Gothic" w:hAnsi="Century Gothic" w:cs="Arial"/>
                <w:b/>
                <w:bCs/>
              </w:rPr>
              <w:tab/>
            </w:r>
            <w:r w:rsidRPr="005F052C">
              <w:rPr>
                <w:rFonts w:ascii="Century Gothic" w:hAnsi="Century Gothic" w:cs="Arial"/>
                <w:b/>
                <w:bCs/>
              </w:rPr>
              <w:tab/>
              <w:t>Dirección:</w:t>
            </w:r>
          </w:p>
        </w:tc>
      </w:tr>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 xml:space="preserve">Comuna: </w:t>
            </w:r>
            <w:r w:rsidRPr="005F052C">
              <w:rPr>
                <w:rFonts w:ascii="Century Gothic" w:hAnsi="Century Gothic" w:cs="Arial"/>
                <w:b/>
                <w:bCs/>
              </w:rPr>
              <w:tab/>
            </w:r>
            <w:r w:rsidRPr="005F052C">
              <w:rPr>
                <w:rFonts w:ascii="Century Gothic" w:hAnsi="Century Gothic" w:cs="Arial"/>
                <w:b/>
                <w:bCs/>
              </w:rPr>
              <w:tab/>
              <w:t xml:space="preserve">N° Personalidad Jurídica:                                 </w:t>
            </w:r>
          </w:p>
        </w:tc>
      </w:tr>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4C0490" w:rsidP="00F163C7">
            <w:pPr>
              <w:spacing w:line="240" w:lineRule="auto"/>
              <w:rPr>
                <w:rFonts w:ascii="Century Gothic" w:hAnsi="Century Gothic" w:cs="Arial"/>
                <w:b/>
                <w:bCs/>
              </w:rPr>
            </w:pPr>
            <w:r w:rsidRPr="005F052C">
              <w:rPr>
                <w:rFonts w:ascii="Century Gothic" w:hAnsi="Century Gothic" w:cs="Arial"/>
                <w:b/>
                <w:bCs/>
              </w:rPr>
              <w:t xml:space="preserve">Documentos que adjuntos: (credencial, </w:t>
            </w:r>
            <w:r w:rsidR="002A581E" w:rsidRPr="005F052C">
              <w:rPr>
                <w:rFonts w:ascii="Century Gothic" w:hAnsi="Century Gothic" w:cs="Arial"/>
                <w:b/>
                <w:bCs/>
              </w:rPr>
              <w:t>etc.</w:t>
            </w:r>
            <w:r w:rsidRPr="005F052C">
              <w:rPr>
                <w:rFonts w:ascii="Century Gothic" w:hAnsi="Century Gothic" w:cs="Arial"/>
                <w:b/>
                <w:bCs/>
              </w:rPr>
              <w:t>)</w:t>
            </w:r>
          </w:p>
          <w:p w:rsidR="004C0490" w:rsidRPr="005F052C" w:rsidRDefault="004C0490" w:rsidP="00F163C7">
            <w:pPr>
              <w:spacing w:line="240" w:lineRule="auto"/>
              <w:rPr>
                <w:rFonts w:ascii="Century Gothic" w:hAnsi="Century Gothic" w:cs="Arial"/>
                <w:b/>
                <w:bCs/>
              </w:rPr>
            </w:pPr>
          </w:p>
        </w:tc>
      </w:tr>
      <w:tr w:rsidR="00CD1831" w:rsidRPr="005F052C" w:rsidTr="00CD1831">
        <w:tc>
          <w:tcPr>
            <w:tcW w:w="10008" w:type="dxa"/>
            <w:tcBorders>
              <w:top w:val="single" w:sz="4" w:space="0" w:color="auto"/>
              <w:left w:val="single" w:sz="4" w:space="0" w:color="auto"/>
              <w:bottom w:val="single" w:sz="4" w:space="0" w:color="auto"/>
              <w:right w:val="single" w:sz="4" w:space="0" w:color="auto"/>
            </w:tcBorders>
          </w:tcPr>
          <w:p w:rsidR="00CD1831" w:rsidRPr="005F052C" w:rsidRDefault="00CD1831" w:rsidP="00F163C7">
            <w:pPr>
              <w:spacing w:line="240" w:lineRule="auto"/>
              <w:rPr>
                <w:rFonts w:ascii="Century Gothic" w:hAnsi="Century Gothic" w:cs="Arial"/>
                <w:b/>
                <w:bCs/>
              </w:rPr>
            </w:pPr>
            <w:r w:rsidRPr="005F052C">
              <w:rPr>
                <w:rFonts w:ascii="Century Gothic" w:hAnsi="Century Gothic" w:cs="Arial"/>
                <w:b/>
                <w:bCs/>
              </w:rPr>
              <w:t>Correo electrónico:                                             Fono:</w:t>
            </w:r>
            <w:r w:rsidRPr="005F052C">
              <w:rPr>
                <w:rFonts w:ascii="Century Gothic" w:hAnsi="Century Gothic" w:cs="Arial"/>
                <w:b/>
                <w:bCs/>
              </w:rPr>
              <w:tab/>
            </w:r>
          </w:p>
        </w:tc>
      </w:tr>
      <w:tr w:rsidR="00A03F81" w:rsidRPr="005F052C">
        <w:tc>
          <w:tcPr>
            <w:tcW w:w="10008" w:type="dxa"/>
          </w:tcPr>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DESCRIPCIÓN DE SU QUEHACER</w:t>
            </w:r>
          </w:p>
        </w:tc>
      </w:tr>
      <w:tr w:rsidR="00E412B7" w:rsidRPr="005F052C">
        <w:tc>
          <w:tcPr>
            <w:tcW w:w="10008" w:type="dxa"/>
          </w:tcPr>
          <w:p w:rsidR="00E412B7" w:rsidRPr="005F052C" w:rsidRDefault="00E412B7" w:rsidP="00F163C7">
            <w:pPr>
              <w:spacing w:line="240" w:lineRule="auto"/>
              <w:rPr>
                <w:rFonts w:ascii="Century Gothic" w:hAnsi="Century Gothic" w:cs="Arial"/>
                <w:b/>
                <w:bCs/>
              </w:rPr>
            </w:pPr>
          </w:p>
        </w:tc>
      </w:tr>
      <w:tr w:rsidR="00A03F81" w:rsidRPr="005F052C">
        <w:trPr>
          <w:trHeight w:val="655"/>
        </w:trPr>
        <w:tc>
          <w:tcPr>
            <w:tcW w:w="10008" w:type="dxa"/>
          </w:tcPr>
          <w:p w:rsidR="00A03F81" w:rsidRPr="005F052C" w:rsidRDefault="00A03F81" w:rsidP="00F163C7">
            <w:pPr>
              <w:spacing w:line="240" w:lineRule="auto"/>
              <w:rPr>
                <w:rFonts w:ascii="Century Gothic" w:hAnsi="Century Gothic" w:cs="Arial"/>
                <w:b/>
                <w:bCs/>
                <w:noProof/>
                <w:sz w:val="20"/>
                <w:szCs w:val="20"/>
              </w:rPr>
            </w:pPr>
            <w:r w:rsidRPr="005F052C">
              <w:rPr>
                <w:rFonts w:ascii="Century Gothic" w:hAnsi="Century Gothic" w:cs="Arial"/>
                <w:b/>
                <w:bCs/>
                <w:noProof/>
              </w:rPr>
              <w:lastRenderedPageBreak/>
              <w:t xml:space="preserve">ÁREA  A POSTULAR                                     </w:t>
            </w:r>
            <w:r w:rsidRPr="005F052C">
              <w:rPr>
                <w:rFonts w:ascii="Century Gothic" w:hAnsi="Century Gothic" w:cs="Arial"/>
                <w:b/>
                <w:bCs/>
                <w:noProof/>
                <w:sz w:val="20"/>
                <w:szCs w:val="20"/>
              </w:rPr>
              <w:t xml:space="preserve">Artesanía__     Gastronomía Especial __ </w:t>
            </w:r>
          </w:p>
          <w:p w:rsidR="00A03F81" w:rsidRPr="005F052C" w:rsidRDefault="00A03F81" w:rsidP="00F163C7">
            <w:pPr>
              <w:spacing w:line="240" w:lineRule="auto"/>
              <w:rPr>
                <w:rFonts w:ascii="Century Gothic" w:hAnsi="Century Gothic" w:cs="Arial"/>
                <w:b/>
                <w:bCs/>
                <w:noProof/>
                <w:sz w:val="20"/>
                <w:szCs w:val="20"/>
              </w:rPr>
            </w:pPr>
            <w:r w:rsidRPr="005F052C">
              <w:rPr>
                <w:rFonts w:ascii="Century Gothic" w:hAnsi="Century Gothic" w:cs="Arial"/>
                <w:b/>
                <w:bCs/>
                <w:noProof/>
                <w:sz w:val="20"/>
                <w:szCs w:val="20"/>
              </w:rPr>
              <w:t xml:space="preserve">                                                    Productos silvoagropecuarios__  Otros productos Biodiversidad__</w:t>
            </w:r>
          </w:p>
          <w:p w:rsidR="00A03F81" w:rsidRPr="005F052C" w:rsidRDefault="00A03F81" w:rsidP="00F163C7">
            <w:pPr>
              <w:spacing w:line="240" w:lineRule="auto"/>
              <w:rPr>
                <w:rFonts w:ascii="Century Gothic" w:hAnsi="Century Gothic" w:cs="Arial"/>
                <w:b/>
                <w:bCs/>
                <w:noProof/>
              </w:rPr>
            </w:pPr>
            <w:r w:rsidRPr="005F052C">
              <w:rPr>
                <w:rFonts w:ascii="Century Gothic" w:hAnsi="Century Gothic" w:cs="Arial"/>
                <w:b/>
                <w:bCs/>
                <w:noProof/>
              </w:rPr>
              <w:t>Mi producto consiste en:</w:t>
            </w:r>
          </w:p>
          <w:p w:rsidR="00A03F81" w:rsidRPr="005F052C" w:rsidRDefault="00A03F81" w:rsidP="00F163C7">
            <w:pPr>
              <w:spacing w:line="240" w:lineRule="auto"/>
              <w:rPr>
                <w:rFonts w:ascii="Century Gothic" w:hAnsi="Century Gothic" w:cs="Arial"/>
              </w:rPr>
            </w:pPr>
            <w:r w:rsidRPr="005F052C">
              <w:rPr>
                <w:rFonts w:ascii="Century Gothic" w:hAnsi="Century Gothic" w:cs="Arial"/>
              </w:rPr>
              <w:t>……………………………………………………………………………………………………………….…...</w:t>
            </w:r>
          </w:p>
          <w:p w:rsidR="00A03F81" w:rsidRPr="005F052C" w:rsidRDefault="00A03F81" w:rsidP="00F163C7">
            <w:pPr>
              <w:spacing w:line="240" w:lineRule="auto"/>
              <w:rPr>
                <w:rFonts w:ascii="Century Gothic" w:hAnsi="Century Gothic" w:cs="Arial"/>
              </w:rPr>
            </w:pPr>
            <w:r w:rsidRPr="005F052C">
              <w:rPr>
                <w:rFonts w:ascii="Century Gothic" w:hAnsi="Century Gothic" w:cs="Arial"/>
              </w:rPr>
              <w:t>……………………………………………………………………………………………………………….……</w:t>
            </w:r>
          </w:p>
          <w:p w:rsidR="00A03F81" w:rsidRPr="005F052C" w:rsidRDefault="00A03F81" w:rsidP="00F163C7">
            <w:pPr>
              <w:spacing w:line="240" w:lineRule="auto"/>
              <w:rPr>
                <w:rFonts w:ascii="Century Gothic" w:hAnsi="Century Gothic" w:cs="Arial"/>
              </w:rPr>
            </w:pPr>
            <w:r w:rsidRPr="005F052C">
              <w:rPr>
                <w:rFonts w:ascii="Century Gothic" w:hAnsi="Century Gothic" w:cs="Arial"/>
              </w:rPr>
              <w:t>……………………………………………………………………………………………………………………</w:t>
            </w:r>
          </w:p>
        </w:tc>
      </w:tr>
      <w:tr w:rsidR="00A03F81" w:rsidRPr="005F052C">
        <w:tc>
          <w:tcPr>
            <w:tcW w:w="10008" w:type="dxa"/>
          </w:tcPr>
          <w:p w:rsidR="00A82F01" w:rsidRPr="005F052C" w:rsidRDefault="00A03F81" w:rsidP="00F163C7">
            <w:pPr>
              <w:spacing w:line="240" w:lineRule="auto"/>
              <w:rPr>
                <w:rFonts w:ascii="Century Gothic" w:hAnsi="Century Gothic" w:cs="Arial"/>
                <w:b/>
                <w:bCs/>
              </w:rPr>
            </w:pPr>
            <w:r w:rsidRPr="005F052C">
              <w:rPr>
                <w:rFonts w:ascii="Century Gothic" w:hAnsi="Century Gothic" w:cs="Arial"/>
                <w:b/>
                <w:bCs/>
              </w:rPr>
              <w:t xml:space="preserve">TÉCNICAS Y MATERIAS PRIMAS EMPLEADAS </w:t>
            </w:r>
          </w:p>
        </w:tc>
      </w:tr>
      <w:tr w:rsidR="00A03F81" w:rsidRPr="005F052C">
        <w:tc>
          <w:tcPr>
            <w:tcW w:w="10008" w:type="dxa"/>
          </w:tcPr>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Las técnicas que utilizo para realizar mi producto son:</w:t>
            </w:r>
          </w:p>
          <w:p w:rsidR="00A03F81" w:rsidRPr="005F052C" w:rsidRDefault="00A03F81" w:rsidP="00F163C7">
            <w:pPr>
              <w:spacing w:line="240" w:lineRule="auto"/>
              <w:rPr>
                <w:rFonts w:ascii="Century Gothic" w:hAnsi="Century Gothic" w:cs="Arial"/>
              </w:rPr>
            </w:pPr>
            <w:r w:rsidRPr="005F052C">
              <w:rPr>
                <w:rFonts w:ascii="Century Gothic" w:hAnsi="Century Gothic" w:cs="Arial"/>
              </w:rPr>
              <w:t xml:space="preserve">……………………………………………………………………………………………………………………. </w:t>
            </w:r>
          </w:p>
          <w:p w:rsidR="00A03F81" w:rsidRPr="005F052C" w:rsidRDefault="00A03F81" w:rsidP="00F163C7">
            <w:pPr>
              <w:spacing w:line="240" w:lineRule="auto"/>
              <w:rPr>
                <w:rFonts w:ascii="Century Gothic" w:hAnsi="Century Gothic" w:cs="Arial"/>
              </w:rPr>
            </w:pPr>
            <w:r w:rsidRPr="005F052C">
              <w:rPr>
                <w:rFonts w:ascii="Century Gothic" w:hAnsi="Century Gothic" w:cs="Arial"/>
              </w:rPr>
              <w:t>…………………………………………………………………………………………………………………….</w:t>
            </w:r>
          </w:p>
        </w:tc>
      </w:tr>
      <w:tr w:rsidR="00A03F81" w:rsidRPr="005F052C">
        <w:trPr>
          <w:trHeight w:val="1559"/>
        </w:trPr>
        <w:tc>
          <w:tcPr>
            <w:tcW w:w="10008" w:type="dxa"/>
          </w:tcPr>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b/>
                <w:bCs/>
              </w:rPr>
            </w:pPr>
            <w:r w:rsidRPr="005F052C">
              <w:rPr>
                <w:rFonts w:ascii="Century Gothic" w:hAnsi="Century Gothic" w:cs="Arial"/>
                <w:b/>
                <w:bCs/>
              </w:rPr>
              <w:t>Las materias primas que utilizo para realizar mi producto son:</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b/>
                <w:bCs/>
              </w:rPr>
            </w:pPr>
            <w:r w:rsidRPr="005F052C">
              <w:rPr>
                <w:rFonts w:ascii="Century Gothic" w:hAnsi="Century Gothic" w:cs="Arial"/>
              </w:rPr>
              <w:t>..........................................……………………………………………………………………………………………………..………………………………………………………………………………………………….</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rPr>
            </w:pPr>
            <w:r w:rsidRPr="005F052C">
              <w:rPr>
                <w:rFonts w:ascii="Century Gothic" w:hAnsi="Century Gothic" w:cs="Arial"/>
                <w:b/>
                <w:bCs/>
              </w:rPr>
              <w:t>Provienen de</w:t>
            </w:r>
            <w:r w:rsidRPr="005F052C">
              <w:rPr>
                <w:rFonts w:ascii="Century Gothic" w:hAnsi="Century Gothic" w:cs="Arial"/>
              </w:rPr>
              <w:t>:……………………………………………………………………………………………….….</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rPr>
            </w:pPr>
            <w:r w:rsidRPr="005F052C">
              <w:rPr>
                <w:rFonts w:ascii="Century Gothic" w:hAnsi="Century Gothic" w:cs="Arial"/>
              </w:rPr>
              <w:t>………………………………………………………………………………………………………………..….</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b/>
                <w:bCs/>
              </w:rPr>
            </w:pPr>
            <w:r w:rsidRPr="005F052C">
              <w:rPr>
                <w:rFonts w:ascii="Century Gothic" w:hAnsi="Century Gothic" w:cs="Arial"/>
                <w:b/>
                <w:bCs/>
              </w:rPr>
              <w:t>¿Por qué cree usted que su producto debe estar presente en el evento?</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rPr>
            </w:pPr>
            <w:r w:rsidRPr="005F052C">
              <w:rPr>
                <w:rFonts w:ascii="Century Gothic" w:hAnsi="Century Gothic" w:cs="Arial"/>
              </w:rPr>
              <w:t>…………………………………………………………………………………………………………………….</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rPr>
            </w:pPr>
            <w:r w:rsidRPr="005F052C">
              <w:rPr>
                <w:rFonts w:ascii="Century Gothic" w:hAnsi="Century Gothic" w:cs="Arial"/>
              </w:rPr>
              <w:t>……………………………………………………………………………………………………………………</w:t>
            </w:r>
          </w:p>
        </w:tc>
      </w:tr>
      <w:tr w:rsidR="00A03F81" w:rsidRPr="005F052C">
        <w:trPr>
          <w:trHeight w:val="2279"/>
        </w:trPr>
        <w:tc>
          <w:tcPr>
            <w:tcW w:w="10008" w:type="dxa"/>
          </w:tcPr>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PRODUCTOS A EXPONER:</w:t>
            </w:r>
          </w:p>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1.</w:t>
            </w:r>
          </w:p>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2.</w:t>
            </w:r>
          </w:p>
          <w:p w:rsidR="00A03F81" w:rsidRPr="005F052C" w:rsidRDefault="00A03F81" w:rsidP="00F163C7">
            <w:pPr>
              <w:spacing w:line="240" w:lineRule="auto"/>
              <w:rPr>
                <w:rFonts w:ascii="Century Gothic" w:hAnsi="Century Gothic" w:cs="Arial"/>
                <w:b/>
                <w:bCs/>
              </w:rPr>
            </w:pPr>
            <w:r w:rsidRPr="005F052C">
              <w:rPr>
                <w:rFonts w:ascii="Century Gothic" w:hAnsi="Century Gothic" w:cs="Arial"/>
                <w:b/>
                <w:bCs/>
              </w:rPr>
              <w:t>3.</w:t>
            </w:r>
          </w:p>
          <w:p w:rsidR="00A03F81" w:rsidRPr="005F052C" w:rsidRDefault="00A03F81" w:rsidP="00F163C7">
            <w:pPr>
              <w:spacing w:line="240" w:lineRule="auto"/>
              <w:rPr>
                <w:rFonts w:ascii="Century Gothic" w:hAnsi="Century Gothic" w:cs="Arial"/>
              </w:rPr>
            </w:pPr>
            <w:r w:rsidRPr="005F052C">
              <w:rPr>
                <w:rFonts w:ascii="Century Gothic" w:hAnsi="Century Gothic" w:cs="Arial"/>
                <w:b/>
                <w:bCs/>
              </w:rPr>
              <w:t>4.</w:t>
            </w:r>
          </w:p>
        </w:tc>
      </w:tr>
    </w:tbl>
    <w:p w:rsidR="00A03F81" w:rsidRPr="005F052C" w:rsidRDefault="00A03F81" w:rsidP="00F163C7">
      <w:pPr>
        <w:spacing w:line="240" w:lineRule="auto"/>
        <w:rPr>
          <w:rFonts w:ascii="Century Gothic" w:hAnsi="Century Gothic" w:cs="Arial"/>
          <w:b/>
          <w:bCs/>
          <w:sz w:val="16"/>
          <w:szCs w:val="16"/>
        </w:rPr>
      </w:pPr>
    </w:p>
    <w:p w:rsidR="002A581E" w:rsidRPr="005F052C" w:rsidRDefault="002A581E" w:rsidP="00F163C7">
      <w:pPr>
        <w:spacing w:line="240" w:lineRule="auto"/>
        <w:rPr>
          <w:rFonts w:ascii="Century Gothic" w:hAnsi="Century Gothic" w:cs="Arial"/>
          <w:b/>
          <w:bCs/>
          <w:sz w:val="16"/>
          <w:szCs w:val="16"/>
        </w:rPr>
      </w:pPr>
    </w:p>
    <w:p w:rsidR="002A581E" w:rsidRDefault="002A581E" w:rsidP="00F163C7">
      <w:pPr>
        <w:spacing w:line="240" w:lineRule="auto"/>
        <w:rPr>
          <w:rFonts w:ascii="Century Gothic" w:hAnsi="Century Gothic" w:cs="Arial"/>
          <w:b/>
          <w:bCs/>
          <w:sz w:val="16"/>
          <w:szCs w:val="16"/>
        </w:rPr>
      </w:pPr>
    </w:p>
    <w:p w:rsidR="00734ED7" w:rsidRDefault="00734ED7" w:rsidP="00F163C7">
      <w:pPr>
        <w:spacing w:line="240" w:lineRule="auto"/>
        <w:rPr>
          <w:rFonts w:ascii="Century Gothic" w:hAnsi="Century Gothic" w:cs="Arial"/>
          <w:b/>
          <w:bCs/>
          <w:sz w:val="16"/>
          <w:szCs w:val="16"/>
        </w:rPr>
      </w:pPr>
    </w:p>
    <w:p w:rsidR="00100702" w:rsidRDefault="00100702" w:rsidP="00F163C7">
      <w:pPr>
        <w:spacing w:line="240" w:lineRule="auto"/>
        <w:rPr>
          <w:rFonts w:ascii="Century Gothic" w:hAnsi="Century Gothic" w:cs="Arial"/>
          <w:b/>
          <w:bCs/>
          <w:sz w:val="16"/>
          <w:szCs w:val="16"/>
        </w:rPr>
      </w:pPr>
      <w:bookmarkStart w:id="0" w:name="_GoBack"/>
      <w:bookmarkEnd w:id="0"/>
    </w:p>
    <w:p w:rsidR="00734ED7" w:rsidRPr="005F052C" w:rsidRDefault="00734ED7" w:rsidP="00F163C7">
      <w:pPr>
        <w:spacing w:line="240" w:lineRule="auto"/>
        <w:rPr>
          <w:rFonts w:ascii="Century Gothic" w:hAnsi="Century Gothic" w:cs="Arial"/>
          <w:b/>
          <w:bCs/>
          <w:sz w:val="16"/>
          <w:szCs w:val="16"/>
        </w:rPr>
      </w:pPr>
    </w:p>
    <w:p w:rsidR="00A03F81" w:rsidRPr="005F052C" w:rsidRDefault="00A03F81" w:rsidP="00F163C7">
      <w:pPr>
        <w:pBdr>
          <w:top w:val="single" w:sz="4" w:space="1" w:color="auto"/>
          <w:left w:val="single" w:sz="4" w:space="0" w:color="auto"/>
          <w:bottom w:val="single" w:sz="4" w:space="1" w:color="auto"/>
          <w:right w:val="single" w:sz="4" w:space="0" w:color="auto"/>
        </w:pBdr>
        <w:spacing w:line="240" w:lineRule="auto"/>
        <w:rPr>
          <w:rFonts w:ascii="Century Gothic" w:hAnsi="Century Gothic" w:cs="Arial"/>
          <w:b/>
          <w:bCs/>
        </w:rPr>
      </w:pPr>
      <w:r w:rsidRPr="005F052C">
        <w:rPr>
          <w:rFonts w:ascii="Century Gothic" w:hAnsi="Century Gothic" w:cs="Arial"/>
          <w:b/>
          <w:bCs/>
        </w:rPr>
        <w:lastRenderedPageBreak/>
        <w:t>REGISTRO VISUAL OBLIGATORIO:</w:t>
      </w:r>
    </w:p>
    <w:p w:rsidR="00A82F01" w:rsidRPr="005F052C" w:rsidRDefault="001A3AD1" w:rsidP="00F163C7">
      <w:pPr>
        <w:pBdr>
          <w:top w:val="single" w:sz="4" w:space="1" w:color="auto"/>
          <w:left w:val="single" w:sz="4" w:space="0" w:color="auto"/>
          <w:bottom w:val="single" w:sz="4" w:space="1" w:color="auto"/>
          <w:right w:val="single" w:sz="4" w:space="0" w:color="auto"/>
        </w:pBdr>
        <w:spacing w:line="240" w:lineRule="auto"/>
        <w:rPr>
          <w:rFonts w:ascii="Century Gothic" w:hAnsi="Century Gothic" w:cs="Arial"/>
          <w:b/>
          <w:bCs/>
        </w:rPr>
      </w:pPr>
      <w:r w:rsidRPr="005F052C">
        <w:rPr>
          <w:rFonts w:ascii="Century Gothic" w:hAnsi="Century Gothic" w:cs="Arial"/>
        </w:rPr>
        <w:t>Debe adjuntar a este formulario 4 fotografías a color en las que se puedan apreciar claramente los productos con los que postula. Tenga en cuenta que este material no será devuelto.</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8"/>
      </w:tblGrid>
      <w:tr w:rsidR="00A03F81" w:rsidRPr="005F052C" w:rsidTr="00AB5AEE">
        <w:trPr>
          <w:trHeight w:val="2265"/>
        </w:trPr>
        <w:tc>
          <w:tcPr>
            <w:tcW w:w="10058" w:type="dxa"/>
          </w:tcPr>
          <w:p w:rsidR="00A03F81" w:rsidRPr="005F052C" w:rsidRDefault="00A03F81" w:rsidP="00F163C7">
            <w:pPr>
              <w:spacing w:after="0" w:line="240" w:lineRule="auto"/>
              <w:rPr>
                <w:rFonts w:ascii="Century Gothic" w:hAnsi="Century Gothic" w:cs="Arial"/>
                <w:b/>
                <w:bCs/>
              </w:rPr>
            </w:pPr>
            <w:r w:rsidRPr="005F052C">
              <w:rPr>
                <w:rFonts w:ascii="Century Gothic" w:hAnsi="Century Gothic" w:cs="Arial"/>
                <w:b/>
                <w:bCs/>
              </w:rPr>
              <w:t>ANTECEDENTES OBLIGATORIOS PARA RESPALDAR LA POSTULACIÓN:</w:t>
            </w:r>
          </w:p>
          <w:p w:rsidR="001A3AD1" w:rsidRPr="005F052C" w:rsidRDefault="001A3AD1" w:rsidP="00F163C7">
            <w:pPr>
              <w:spacing w:after="0" w:line="240" w:lineRule="auto"/>
              <w:jc w:val="both"/>
              <w:rPr>
                <w:rFonts w:ascii="Century Gothic" w:hAnsi="Century Gothic" w:cs="Arial"/>
              </w:rPr>
            </w:pPr>
            <w:r w:rsidRPr="005F052C">
              <w:rPr>
                <w:rFonts w:ascii="Century Gothic" w:hAnsi="Century Gothic" w:cs="Arial"/>
              </w:rPr>
              <w:t>Para respaldar su trayectoria como artesano y/o productor, deberá adjuntar obligatoriamente la documentación que avale su experiencia, incluyendo un currículo que detalle su trayectoria en el oficio, certificados de capacitación, participación en talleres, exposiciones, reconocimientos, permisos u otros documentos relevantes.</w:t>
            </w:r>
          </w:p>
          <w:p w:rsidR="001A3AD1" w:rsidRPr="005F052C" w:rsidRDefault="001A3AD1" w:rsidP="00F163C7">
            <w:pPr>
              <w:spacing w:after="0" w:line="240" w:lineRule="auto"/>
              <w:jc w:val="both"/>
              <w:rPr>
                <w:rFonts w:ascii="Century Gothic" w:hAnsi="Century Gothic" w:cs="Arial"/>
              </w:rPr>
            </w:pPr>
          </w:p>
          <w:p w:rsidR="001A3AD1" w:rsidRPr="005F052C" w:rsidRDefault="001A3AD1" w:rsidP="00F163C7">
            <w:pPr>
              <w:spacing w:after="0" w:line="240" w:lineRule="auto"/>
              <w:jc w:val="both"/>
              <w:rPr>
                <w:rFonts w:ascii="Century Gothic" w:hAnsi="Century Gothic" w:cs="Arial"/>
              </w:rPr>
            </w:pPr>
            <w:r w:rsidRPr="005F052C">
              <w:rPr>
                <w:rFonts w:ascii="Century Gothic" w:hAnsi="Century Gothic" w:cs="Arial"/>
              </w:rPr>
              <w:t>Si postula para la venta de productos alimenticios y/o bebidas alcohólicas, será necesario adjuntar los permisos correspondientes.</w:t>
            </w:r>
          </w:p>
          <w:p w:rsidR="001A3AD1" w:rsidRPr="005F052C" w:rsidRDefault="001A3AD1" w:rsidP="00F163C7">
            <w:pPr>
              <w:spacing w:after="0" w:line="240" w:lineRule="auto"/>
              <w:jc w:val="both"/>
              <w:rPr>
                <w:rFonts w:ascii="Century Gothic" w:hAnsi="Century Gothic" w:cs="Arial"/>
              </w:rPr>
            </w:pPr>
          </w:p>
          <w:p w:rsidR="00A03F81" w:rsidRPr="005F052C" w:rsidRDefault="001A3AD1" w:rsidP="00F163C7">
            <w:pPr>
              <w:spacing w:after="0" w:line="240" w:lineRule="auto"/>
              <w:rPr>
                <w:rFonts w:ascii="Century Gothic" w:hAnsi="Century Gothic" w:cs="Arial"/>
              </w:rPr>
            </w:pPr>
            <w:r w:rsidRPr="005F052C">
              <w:rPr>
                <w:rFonts w:ascii="Century Gothic" w:hAnsi="Century Gothic" w:cs="Arial"/>
              </w:rPr>
              <w:t>Además, deberá incluir 4 fotografías a color de los productos que planea vender en la Feria de la Biodiversidad y Festival Costumbrista Chilot</w:t>
            </w:r>
            <w:r w:rsidR="002A581E" w:rsidRPr="005F052C">
              <w:rPr>
                <w:rFonts w:ascii="Century Gothic" w:hAnsi="Century Gothic" w:cs="Arial"/>
              </w:rPr>
              <w:t>e “Alfredo Hernández Ojeda” 2026</w:t>
            </w:r>
            <w:r w:rsidRPr="005F052C">
              <w:rPr>
                <w:rFonts w:ascii="Century Gothic" w:hAnsi="Century Gothic" w:cs="Arial"/>
              </w:rPr>
              <w:t>.</w:t>
            </w:r>
          </w:p>
        </w:tc>
      </w:tr>
    </w:tbl>
    <w:p w:rsidR="00E412B7" w:rsidRPr="005F052C" w:rsidRDefault="00E412B7"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0A7CCB" w:rsidRPr="005F052C" w:rsidRDefault="000A7CCB" w:rsidP="00F163C7">
      <w:pPr>
        <w:spacing w:line="240" w:lineRule="auto"/>
        <w:rPr>
          <w:rFonts w:ascii="Century Gothic" w:hAnsi="Century Gothic" w:cs="Arial"/>
          <w:b/>
          <w:bCs/>
        </w:rPr>
      </w:pPr>
    </w:p>
    <w:p w:rsidR="00A03F81" w:rsidRPr="005F052C" w:rsidRDefault="00A03F81" w:rsidP="00F163C7">
      <w:pPr>
        <w:spacing w:line="240" w:lineRule="auto"/>
        <w:rPr>
          <w:rFonts w:ascii="Century Gothic" w:hAnsi="Century Gothic" w:cs="Arial"/>
          <w:b/>
          <w:bCs/>
          <w:noProof/>
          <w:lang w:eastAsia="es-CL"/>
        </w:rPr>
      </w:pPr>
    </w:p>
    <w:p w:rsidR="00AB5AEE" w:rsidRPr="005F052C" w:rsidRDefault="00AB5AEE" w:rsidP="00F163C7">
      <w:pPr>
        <w:spacing w:line="240" w:lineRule="auto"/>
        <w:rPr>
          <w:rFonts w:ascii="Century Gothic" w:hAnsi="Century Gothic" w:cs="Arial"/>
          <w:b/>
          <w:bCs/>
          <w:noProof/>
          <w:lang w:eastAsia="es-CL"/>
        </w:rPr>
      </w:pPr>
    </w:p>
    <w:p w:rsidR="00AB5AEE" w:rsidRPr="005F052C" w:rsidRDefault="00AB5AEE" w:rsidP="00F163C7">
      <w:pPr>
        <w:spacing w:line="240" w:lineRule="auto"/>
        <w:rPr>
          <w:rFonts w:ascii="Century Gothic" w:hAnsi="Century Gothic" w:cs="Arial"/>
          <w:b/>
          <w:bCs/>
          <w:noProof/>
          <w:lang w:eastAsia="es-CL"/>
        </w:rPr>
      </w:pPr>
    </w:p>
    <w:p w:rsidR="00AB5AEE" w:rsidRPr="005F052C" w:rsidRDefault="00AB5AEE" w:rsidP="00F163C7">
      <w:pPr>
        <w:spacing w:line="240" w:lineRule="auto"/>
        <w:rPr>
          <w:rFonts w:ascii="Century Gothic" w:hAnsi="Century Gothic" w:cs="Arial"/>
          <w:b/>
          <w:bCs/>
          <w:noProof/>
          <w:lang w:eastAsia="es-CL"/>
        </w:rPr>
      </w:pPr>
    </w:p>
    <w:p w:rsidR="002A581E" w:rsidRPr="005F052C" w:rsidRDefault="002A581E" w:rsidP="00F163C7">
      <w:pPr>
        <w:spacing w:line="240" w:lineRule="auto"/>
        <w:rPr>
          <w:rFonts w:ascii="Century Gothic" w:hAnsi="Century Gothic" w:cs="Arial"/>
          <w:b/>
          <w:bCs/>
          <w:noProof/>
          <w:lang w:eastAsia="es-CL"/>
        </w:rPr>
      </w:pPr>
    </w:p>
    <w:p w:rsidR="002A581E" w:rsidRPr="005F052C" w:rsidRDefault="002A581E" w:rsidP="00F163C7">
      <w:pPr>
        <w:spacing w:line="240" w:lineRule="auto"/>
        <w:rPr>
          <w:rFonts w:ascii="Century Gothic" w:hAnsi="Century Gothic" w:cs="Arial"/>
          <w:b/>
          <w:bCs/>
          <w:noProof/>
          <w:lang w:eastAsia="es-CL"/>
        </w:rPr>
      </w:pPr>
    </w:p>
    <w:p w:rsidR="002A581E" w:rsidRPr="005F052C" w:rsidRDefault="002A581E" w:rsidP="00F163C7">
      <w:pPr>
        <w:spacing w:line="240" w:lineRule="auto"/>
        <w:rPr>
          <w:rFonts w:ascii="Century Gothic" w:hAnsi="Century Gothic" w:cs="Arial"/>
          <w:b/>
          <w:bCs/>
          <w:noProof/>
          <w:lang w:eastAsia="es-CL"/>
        </w:rPr>
      </w:pPr>
    </w:p>
    <w:p w:rsidR="002A581E" w:rsidRPr="005F052C" w:rsidRDefault="002A581E" w:rsidP="00F163C7">
      <w:pPr>
        <w:spacing w:line="240" w:lineRule="auto"/>
        <w:rPr>
          <w:rFonts w:ascii="Century Gothic" w:hAnsi="Century Gothic" w:cs="Arial"/>
          <w:b/>
          <w:bCs/>
          <w:noProof/>
          <w:lang w:eastAsia="es-CL"/>
        </w:rPr>
      </w:pPr>
    </w:p>
    <w:p w:rsidR="002A581E" w:rsidRPr="005F052C" w:rsidRDefault="002A581E" w:rsidP="00F163C7">
      <w:pPr>
        <w:spacing w:line="240" w:lineRule="auto"/>
        <w:rPr>
          <w:rFonts w:ascii="Century Gothic" w:hAnsi="Century Gothic" w:cs="Arial"/>
          <w:b/>
          <w:bCs/>
          <w:noProof/>
          <w:lang w:eastAsia="es-CL"/>
        </w:rPr>
      </w:pPr>
    </w:p>
    <w:p w:rsidR="00AB5AEE" w:rsidRPr="005F052C" w:rsidRDefault="00AB5AEE" w:rsidP="00F163C7">
      <w:pPr>
        <w:spacing w:line="240" w:lineRule="auto"/>
        <w:rPr>
          <w:rFonts w:ascii="Century Gothic" w:hAnsi="Century Gothic" w:cs="Arial"/>
          <w:b/>
          <w:bCs/>
          <w:noProof/>
          <w:lang w:eastAsia="es-CL"/>
        </w:rPr>
      </w:pPr>
    </w:p>
    <w:p w:rsidR="00AB5AEE" w:rsidRDefault="00AB5AEE" w:rsidP="00F163C7">
      <w:pPr>
        <w:spacing w:line="240" w:lineRule="auto"/>
        <w:rPr>
          <w:rFonts w:ascii="Century Gothic" w:hAnsi="Century Gothic" w:cs="Arial"/>
          <w:b/>
          <w:bCs/>
        </w:rPr>
      </w:pPr>
    </w:p>
    <w:p w:rsidR="00734ED7" w:rsidRPr="005F052C" w:rsidRDefault="00734ED7" w:rsidP="00F163C7">
      <w:pPr>
        <w:spacing w:line="240" w:lineRule="auto"/>
        <w:rPr>
          <w:rFonts w:ascii="Century Gothic" w:hAnsi="Century Gothic" w:cs="Arial"/>
          <w:b/>
          <w:bCs/>
        </w:rPr>
      </w:pP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s="Arial"/>
          <w:b/>
          <w:bCs/>
          <w:u w:val="single"/>
        </w:rPr>
      </w:pPr>
      <w:r w:rsidRPr="005F052C">
        <w:rPr>
          <w:rFonts w:ascii="Century Gothic" w:hAnsi="Century Gothic" w:cs="Arial"/>
          <w:b/>
          <w:bCs/>
          <w:u w:val="single"/>
        </w:rPr>
        <w:t>DECLARACIÓN</w:t>
      </w:r>
      <w:r w:rsidR="00E412B7" w:rsidRPr="005F052C">
        <w:rPr>
          <w:rFonts w:ascii="Century Gothic" w:hAnsi="Century Gothic" w:cs="Arial"/>
          <w:b/>
          <w:bCs/>
          <w:u w:val="single"/>
        </w:rPr>
        <w:t xml:space="preserve"> JURADA SIMPLE </w:t>
      </w: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center"/>
        <w:rPr>
          <w:rFonts w:ascii="Century Gothic" w:hAnsi="Century Gothic" w:cs="Arial"/>
          <w:b/>
          <w:bCs/>
          <w:u w:val="single"/>
        </w:rPr>
      </w:pPr>
    </w:p>
    <w:p w:rsidR="00A03F81" w:rsidRPr="005F052C" w:rsidRDefault="00770F89" w:rsidP="00F163C7">
      <w:pPr>
        <w:pBdr>
          <w:top w:val="single" w:sz="4" w:space="1" w:color="auto"/>
          <w:left w:val="single" w:sz="4" w:space="4" w:color="auto"/>
          <w:bottom w:val="single" w:sz="4" w:space="1" w:color="auto"/>
          <w:right w:val="single" w:sz="4" w:space="4" w:color="auto"/>
        </w:pBdr>
        <w:spacing w:line="240" w:lineRule="auto"/>
        <w:jc w:val="right"/>
        <w:rPr>
          <w:rFonts w:ascii="Century Gothic" w:hAnsi="Century Gothic" w:cs="Arial"/>
        </w:rPr>
      </w:pPr>
      <w:r w:rsidRPr="005F052C">
        <w:rPr>
          <w:rFonts w:ascii="Century Gothic" w:hAnsi="Century Gothic" w:cs="Arial"/>
        </w:rPr>
        <w:t>Castro,.…</w:t>
      </w:r>
      <w:r w:rsidR="00484391" w:rsidRPr="005F052C">
        <w:rPr>
          <w:rFonts w:ascii="Century Gothic" w:hAnsi="Century Gothic" w:cs="Arial"/>
        </w:rPr>
        <w:t xml:space="preserve">……/………………………./ </w:t>
      </w:r>
      <w:r w:rsidR="002A581E" w:rsidRPr="005F052C">
        <w:rPr>
          <w:rFonts w:ascii="Century Gothic" w:hAnsi="Century Gothic" w:cs="Arial"/>
        </w:rPr>
        <w:t>2026</w:t>
      </w: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r w:rsidRPr="005F052C">
        <w:rPr>
          <w:rFonts w:ascii="Century Gothic" w:hAnsi="Century Gothic" w:cs="Arial"/>
        </w:rPr>
        <w:t>A través del presente documento, yo (nombre del postulante)………………………………………….....</w:t>
      </w: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r w:rsidRPr="005F052C">
        <w:rPr>
          <w:rFonts w:ascii="Century Gothic" w:hAnsi="Century Gothic" w:cs="Arial"/>
        </w:rPr>
        <w:t>………………………………………………………………….</w:t>
      </w:r>
      <w:proofErr w:type="spellStart"/>
      <w:r w:rsidRPr="005F052C">
        <w:rPr>
          <w:rFonts w:ascii="Century Gothic" w:hAnsi="Century Gothic" w:cs="Arial"/>
        </w:rPr>
        <w:t>rut</w:t>
      </w:r>
      <w:proofErr w:type="spellEnd"/>
      <w:r w:rsidRPr="005F052C">
        <w:rPr>
          <w:rFonts w:ascii="Century Gothic" w:hAnsi="Century Gothic" w:cs="Arial"/>
        </w:rPr>
        <w:t xml:space="preserve">……….………..……………………………, declaro que toda la información expuesta en el formulario y documentación adjunta es fidedigna. </w:t>
      </w:r>
    </w:p>
    <w:p w:rsidR="0048439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r w:rsidRPr="005F052C">
        <w:rPr>
          <w:rFonts w:ascii="Century Gothic" w:hAnsi="Century Gothic" w:cs="Arial"/>
        </w:rPr>
        <w:t xml:space="preserve">Declaro conocer y aceptar todo lo estipulado en las bases y proceso de postulación a la </w:t>
      </w:r>
      <w:r w:rsidR="00484391" w:rsidRPr="005F052C">
        <w:rPr>
          <w:rFonts w:ascii="Century Gothic" w:hAnsi="Century Gothic" w:cs="Arial"/>
        </w:rPr>
        <w:t xml:space="preserve">Feria de la Biodiversidad y Festival Costumbrista Chilote “Alfredo Hernández Ojeda” </w:t>
      </w:r>
      <w:r w:rsidR="002A581E" w:rsidRPr="005F052C">
        <w:rPr>
          <w:rFonts w:ascii="Century Gothic" w:hAnsi="Century Gothic" w:cs="Arial"/>
        </w:rPr>
        <w:t>2026</w:t>
      </w:r>
      <w:r w:rsidR="00484391" w:rsidRPr="005F052C">
        <w:rPr>
          <w:rFonts w:ascii="Century Gothic" w:hAnsi="Century Gothic" w:cs="Arial"/>
        </w:rPr>
        <w:t>.</w:t>
      </w: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r w:rsidRPr="005F052C">
        <w:rPr>
          <w:rFonts w:ascii="Century Gothic" w:hAnsi="Century Gothic" w:cs="Arial"/>
        </w:rPr>
        <w:t>Me comprometo a seguir los conductos definidos en las bases, aceptar y cumplir todas las resoluciones que sobre mi postulación adopte la comisión seleccionadora y comisión organizadora de estos eventos.</w:t>
      </w: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p>
    <w:p w:rsidR="00A03F81" w:rsidRPr="005F052C" w:rsidRDefault="00A03F81" w:rsidP="00F163C7">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s="Arial"/>
        </w:rPr>
      </w:pP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jc w:val="both"/>
        <w:rPr>
          <w:rFonts w:ascii="Century Gothic" w:hAnsi="Century Gothic" w:cs="Arial"/>
        </w:rPr>
      </w:pP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cs="Arial"/>
        </w:rPr>
      </w:pPr>
      <w:r w:rsidRPr="005F052C">
        <w:rPr>
          <w:rFonts w:ascii="Century Gothic" w:hAnsi="Century Gothic" w:cs="Arial"/>
        </w:rPr>
        <w:t>_____________________________</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cs="Arial"/>
        </w:rPr>
      </w:pPr>
      <w:r w:rsidRPr="005F052C">
        <w:rPr>
          <w:rFonts w:ascii="Century Gothic" w:hAnsi="Century Gothic" w:cs="Arial"/>
        </w:rPr>
        <w:t>Firma del postulante</w:t>
      </w:r>
    </w:p>
    <w:p w:rsidR="00A03F81" w:rsidRPr="005F052C" w:rsidRDefault="00A03F81" w:rsidP="00F163C7">
      <w:pPr>
        <w:pBdr>
          <w:top w:val="single" w:sz="4" w:space="1" w:color="auto"/>
          <w:left w:val="single" w:sz="4" w:space="4" w:color="auto"/>
          <w:bottom w:val="single" w:sz="4" w:space="1" w:color="auto"/>
          <w:right w:val="single" w:sz="4" w:space="4" w:color="auto"/>
        </w:pBdr>
        <w:spacing w:line="240" w:lineRule="auto"/>
        <w:rPr>
          <w:rFonts w:ascii="Century Gothic" w:hAnsi="Century Gothic" w:cs="Arial"/>
        </w:rPr>
      </w:pPr>
    </w:p>
    <w:sectPr w:rsidR="00A03F81" w:rsidRPr="005F052C" w:rsidSect="00100702">
      <w:headerReference w:type="default" r:id="rId13"/>
      <w:footerReference w:type="default" r:id="rId14"/>
      <w:pgSz w:w="12242" w:h="15842" w:code="1"/>
      <w:pgMar w:top="107" w:right="1327" w:bottom="142" w:left="1077" w:header="737" w:footer="68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77" w:rsidRDefault="00CE4977">
      <w:r>
        <w:separator/>
      </w:r>
    </w:p>
  </w:endnote>
  <w:endnote w:type="continuationSeparator" w:id="0">
    <w:p w:rsidR="00CE4977" w:rsidRDefault="00CE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77014"/>
      <w:docPartObj>
        <w:docPartGallery w:val="Page Numbers (Bottom of Page)"/>
        <w:docPartUnique/>
      </w:docPartObj>
    </w:sdtPr>
    <w:sdtEndPr/>
    <w:sdtContent>
      <w:p w:rsidR="00F25957" w:rsidRDefault="00F25957">
        <w:pPr>
          <w:pStyle w:val="Piedepgina"/>
          <w:jc w:val="center"/>
        </w:pPr>
        <w:r>
          <w:fldChar w:fldCharType="begin"/>
        </w:r>
        <w:r>
          <w:instrText>PAGE   \* MERGEFORMAT</w:instrText>
        </w:r>
        <w:r>
          <w:fldChar w:fldCharType="separate"/>
        </w:r>
        <w:r w:rsidR="00100702" w:rsidRPr="00100702">
          <w:rPr>
            <w:noProof/>
            <w:lang w:val="es-ES"/>
          </w:rPr>
          <w:t>12</w:t>
        </w:r>
        <w:r>
          <w:fldChar w:fldCharType="end"/>
        </w:r>
      </w:p>
    </w:sdtContent>
  </w:sdt>
  <w:p w:rsidR="00F25957" w:rsidRDefault="00F259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77" w:rsidRDefault="00CE4977">
      <w:r>
        <w:separator/>
      </w:r>
    </w:p>
  </w:footnote>
  <w:footnote w:type="continuationSeparator" w:id="0">
    <w:p w:rsidR="00CE4977" w:rsidRDefault="00CE4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957" w:rsidRDefault="00F25957" w:rsidP="00A67344">
    <w:pPr>
      <w:pStyle w:val="Encabezado"/>
      <w:rPr>
        <w:sz w:val="16"/>
        <w:szCs w:val="16"/>
      </w:rPr>
    </w:pPr>
  </w:p>
  <w:p w:rsidR="00F25957" w:rsidRDefault="00F25957" w:rsidP="00A67344">
    <w:pPr>
      <w:pStyle w:val="Encabezado"/>
      <w:rPr>
        <w:sz w:val="16"/>
        <w:szCs w:val="16"/>
      </w:rPr>
    </w:pPr>
  </w:p>
  <w:p w:rsidR="00F25957" w:rsidRDefault="00F25957" w:rsidP="00A67344">
    <w:pPr>
      <w:pStyle w:val="Encabezado"/>
      <w:rPr>
        <w:sz w:val="16"/>
        <w:szCs w:val="16"/>
      </w:rPr>
    </w:pPr>
  </w:p>
  <w:p w:rsidR="00F25957" w:rsidRDefault="00F2595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F13"/>
    <w:multiLevelType w:val="hybridMultilevel"/>
    <w:tmpl w:val="35F2EF68"/>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08E7320"/>
    <w:multiLevelType w:val="hybridMultilevel"/>
    <w:tmpl w:val="D63E855C"/>
    <w:lvl w:ilvl="0" w:tplc="AE9ADE4A">
      <w:start w:val="1"/>
      <w:numFmt w:val="lowerLetter"/>
      <w:lvlText w:val="%1)"/>
      <w:lvlJc w:val="left"/>
      <w:pPr>
        <w:ind w:left="360" w:hanging="360"/>
      </w:pPr>
      <w:rPr>
        <w:b/>
      </w:r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D58184D"/>
    <w:multiLevelType w:val="hybridMultilevel"/>
    <w:tmpl w:val="DB1C4DAE"/>
    <w:lvl w:ilvl="0" w:tplc="340A0001">
      <w:start w:val="1"/>
      <w:numFmt w:val="bullet"/>
      <w:lvlText w:val=""/>
      <w:lvlJc w:val="left"/>
      <w:pPr>
        <w:ind w:left="720" w:hanging="360"/>
      </w:pPr>
      <w:rPr>
        <w:rFonts w:ascii="Symbol" w:hAnsi="Symbol" w:cs="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3" w15:restartNumberingAfterBreak="0">
    <w:nsid w:val="0D7C01E8"/>
    <w:multiLevelType w:val="multilevel"/>
    <w:tmpl w:val="8288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06AA8"/>
    <w:multiLevelType w:val="hybridMultilevel"/>
    <w:tmpl w:val="96722D20"/>
    <w:lvl w:ilvl="0" w:tplc="6B122BBE">
      <w:start w:val="1"/>
      <w:numFmt w:val="low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10AB18BB"/>
    <w:multiLevelType w:val="hybridMultilevel"/>
    <w:tmpl w:val="025013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B17C3C"/>
    <w:multiLevelType w:val="hybridMultilevel"/>
    <w:tmpl w:val="C240C59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12F88"/>
    <w:multiLevelType w:val="hybridMultilevel"/>
    <w:tmpl w:val="51D828E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B414E3B"/>
    <w:multiLevelType w:val="hybridMultilevel"/>
    <w:tmpl w:val="B48E446E"/>
    <w:lvl w:ilvl="0" w:tplc="2C1201E2">
      <w:numFmt w:val="bullet"/>
      <w:lvlText w:val=""/>
      <w:lvlJc w:val="left"/>
      <w:pPr>
        <w:ind w:left="720" w:hanging="360"/>
      </w:pPr>
      <w:rPr>
        <w:rFonts w:ascii="Symbol" w:eastAsia="Times New Roman"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9" w15:restartNumberingAfterBreak="0">
    <w:nsid w:val="1B9270C3"/>
    <w:multiLevelType w:val="multilevel"/>
    <w:tmpl w:val="52C2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4E012E"/>
    <w:multiLevelType w:val="hybridMultilevel"/>
    <w:tmpl w:val="DCBEDE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FB2C21"/>
    <w:multiLevelType w:val="hybridMultilevel"/>
    <w:tmpl w:val="7C787F84"/>
    <w:lvl w:ilvl="0" w:tplc="10D2BD44">
      <w:start w:val="6"/>
      <w:numFmt w:val="bullet"/>
      <w:lvlText w:val="-"/>
      <w:lvlJc w:val="left"/>
      <w:pPr>
        <w:ind w:left="720" w:hanging="360"/>
      </w:pPr>
      <w:rPr>
        <w:rFonts w:ascii="Calibri" w:eastAsia="Times New Roman" w:hAnsi="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12" w15:restartNumberingAfterBreak="0">
    <w:nsid w:val="24E05996"/>
    <w:multiLevelType w:val="hybridMultilevel"/>
    <w:tmpl w:val="87D0A88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813941"/>
    <w:multiLevelType w:val="multilevel"/>
    <w:tmpl w:val="78A0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52CB0"/>
    <w:multiLevelType w:val="hybridMultilevel"/>
    <w:tmpl w:val="00A2B3F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62F5DB1"/>
    <w:multiLevelType w:val="hybridMultilevel"/>
    <w:tmpl w:val="29088D6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77D7235"/>
    <w:multiLevelType w:val="hybridMultilevel"/>
    <w:tmpl w:val="6018180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E3B28CE"/>
    <w:multiLevelType w:val="hybridMultilevel"/>
    <w:tmpl w:val="2DAEE4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1E76A0C"/>
    <w:multiLevelType w:val="hybridMultilevel"/>
    <w:tmpl w:val="2E9EC438"/>
    <w:lvl w:ilvl="0" w:tplc="6402006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3E26EAF"/>
    <w:multiLevelType w:val="hybridMultilevel"/>
    <w:tmpl w:val="180ABD9C"/>
    <w:lvl w:ilvl="0" w:tplc="340A0001">
      <w:start w:val="1"/>
      <w:numFmt w:val="bullet"/>
      <w:lvlText w:val=""/>
      <w:lvlJc w:val="left"/>
      <w:pPr>
        <w:ind w:left="720" w:hanging="360"/>
      </w:pPr>
      <w:rPr>
        <w:rFonts w:ascii="Symbol" w:hAnsi="Symbol" w:cs="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20" w15:restartNumberingAfterBreak="0">
    <w:nsid w:val="4D823358"/>
    <w:multiLevelType w:val="multilevel"/>
    <w:tmpl w:val="87B25FE4"/>
    <w:lvl w:ilvl="0">
      <w:start w:val="1"/>
      <w:numFmt w:val="decimal"/>
      <w:lvlText w:val="%1."/>
      <w:lvlJc w:val="left"/>
      <w:pPr>
        <w:tabs>
          <w:tab w:val="num" w:pos="502"/>
        </w:tabs>
        <w:ind w:left="502" w:hanging="360"/>
      </w:pPr>
    </w:lvl>
    <w:lvl w:ilvl="1">
      <w:start w:val="5"/>
      <w:numFmt w:val="lowerLetter"/>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52C23586"/>
    <w:multiLevelType w:val="hybridMultilevel"/>
    <w:tmpl w:val="22CC484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3633F97"/>
    <w:multiLevelType w:val="hybridMultilevel"/>
    <w:tmpl w:val="2392F394"/>
    <w:lvl w:ilvl="0" w:tplc="8DB6F8CA">
      <w:start w:val="1"/>
      <w:numFmt w:val="decimal"/>
      <w:lvlText w:val="%1."/>
      <w:lvlJc w:val="left"/>
      <w:pPr>
        <w:ind w:left="720" w:hanging="360"/>
      </w:pPr>
      <w:rPr>
        <w:rFonts w:eastAsia="Times New Roman"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3" w15:restartNumberingAfterBreak="0">
    <w:nsid w:val="5A5658DE"/>
    <w:multiLevelType w:val="hybridMultilevel"/>
    <w:tmpl w:val="04BAC2CE"/>
    <w:lvl w:ilvl="0" w:tplc="340A0001">
      <w:start w:val="1"/>
      <w:numFmt w:val="bullet"/>
      <w:lvlText w:val=""/>
      <w:lvlJc w:val="left"/>
      <w:pPr>
        <w:ind w:left="720" w:hanging="360"/>
      </w:pPr>
      <w:rPr>
        <w:rFonts w:ascii="Symbol" w:hAnsi="Symbol" w:cs="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24" w15:restartNumberingAfterBreak="0">
    <w:nsid w:val="618750E7"/>
    <w:multiLevelType w:val="hybridMultilevel"/>
    <w:tmpl w:val="F0D4ACA0"/>
    <w:lvl w:ilvl="0" w:tplc="64020068">
      <w:start w:val="1"/>
      <w:numFmt w:val="decimal"/>
      <w:lvlText w:val="%1-"/>
      <w:lvlJc w:val="left"/>
      <w:pPr>
        <w:ind w:left="720" w:hanging="360"/>
      </w:pPr>
      <w:rPr>
        <w:rFonts w:hint="default"/>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6B2E11C0"/>
    <w:multiLevelType w:val="hybridMultilevel"/>
    <w:tmpl w:val="BD16AE4E"/>
    <w:lvl w:ilvl="0" w:tplc="AE9ADE4A">
      <w:start w:val="1"/>
      <w:numFmt w:val="lowerLetter"/>
      <w:lvlText w:val="%1)"/>
      <w:lvlJc w:val="left"/>
      <w:pPr>
        <w:ind w:left="360" w:hanging="360"/>
      </w:pPr>
      <w:rPr>
        <w:b/>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71C908A6"/>
    <w:multiLevelType w:val="hybridMultilevel"/>
    <w:tmpl w:val="2EFA78F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20B648D"/>
    <w:multiLevelType w:val="hybridMultilevel"/>
    <w:tmpl w:val="690EA2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CA4AD7"/>
    <w:multiLevelType w:val="hybridMultilevel"/>
    <w:tmpl w:val="A02E82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E3E76F2"/>
    <w:multiLevelType w:val="hybridMultilevel"/>
    <w:tmpl w:val="2EFA78F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11"/>
  </w:num>
  <w:num w:numId="4">
    <w:abstractNumId w:val="14"/>
  </w:num>
  <w:num w:numId="5">
    <w:abstractNumId w:val="12"/>
  </w:num>
  <w:num w:numId="6">
    <w:abstractNumId w:val="8"/>
  </w:num>
  <w:num w:numId="7">
    <w:abstractNumId w:val="2"/>
  </w:num>
  <w:num w:numId="8">
    <w:abstractNumId w:val="24"/>
  </w:num>
  <w:num w:numId="9">
    <w:abstractNumId w:val="22"/>
  </w:num>
  <w:num w:numId="10">
    <w:abstractNumId w:val="6"/>
  </w:num>
  <w:num w:numId="11">
    <w:abstractNumId w:val="27"/>
  </w:num>
  <w:num w:numId="12">
    <w:abstractNumId w:val="25"/>
  </w:num>
  <w:num w:numId="13">
    <w:abstractNumId w:val="4"/>
  </w:num>
  <w:num w:numId="14">
    <w:abstractNumId w:val="0"/>
  </w:num>
  <w:num w:numId="15">
    <w:abstractNumId w:val="1"/>
  </w:num>
  <w:num w:numId="16">
    <w:abstractNumId w:val="7"/>
  </w:num>
  <w:num w:numId="17">
    <w:abstractNumId w:val="28"/>
  </w:num>
  <w:num w:numId="18">
    <w:abstractNumId w:val="21"/>
  </w:num>
  <w:num w:numId="19">
    <w:abstractNumId w:val="18"/>
  </w:num>
  <w:num w:numId="20">
    <w:abstractNumId w:val="29"/>
  </w:num>
  <w:num w:numId="21">
    <w:abstractNumId w:val="16"/>
  </w:num>
  <w:num w:numId="22">
    <w:abstractNumId w:val="15"/>
  </w:num>
  <w:num w:numId="23">
    <w:abstractNumId w:val="5"/>
  </w:num>
  <w:num w:numId="24">
    <w:abstractNumId w:val="26"/>
  </w:num>
  <w:num w:numId="25">
    <w:abstractNumId w:val="17"/>
  </w:num>
  <w:num w:numId="26">
    <w:abstractNumId w:val="20"/>
  </w:num>
  <w:num w:numId="27">
    <w:abstractNumId w:val="13"/>
  </w:num>
  <w:num w:numId="28">
    <w:abstractNumId w:val="9"/>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1F"/>
    <w:rsid w:val="00006291"/>
    <w:rsid w:val="0000746D"/>
    <w:rsid w:val="00007C85"/>
    <w:rsid w:val="00011236"/>
    <w:rsid w:val="000114B3"/>
    <w:rsid w:val="0001473F"/>
    <w:rsid w:val="00015249"/>
    <w:rsid w:val="000172C6"/>
    <w:rsid w:val="00023252"/>
    <w:rsid w:val="000347F7"/>
    <w:rsid w:val="00042349"/>
    <w:rsid w:val="000423C3"/>
    <w:rsid w:val="00043467"/>
    <w:rsid w:val="00060EDE"/>
    <w:rsid w:val="00065847"/>
    <w:rsid w:val="0007035B"/>
    <w:rsid w:val="00075A95"/>
    <w:rsid w:val="00084847"/>
    <w:rsid w:val="00084931"/>
    <w:rsid w:val="00087F90"/>
    <w:rsid w:val="00091079"/>
    <w:rsid w:val="00091CEF"/>
    <w:rsid w:val="000A0CC6"/>
    <w:rsid w:val="000A1327"/>
    <w:rsid w:val="000A7C0C"/>
    <w:rsid w:val="000A7CCB"/>
    <w:rsid w:val="000D04F0"/>
    <w:rsid w:val="000D181C"/>
    <w:rsid w:val="000E0637"/>
    <w:rsid w:val="000F504A"/>
    <w:rsid w:val="00100702"/>
    <w:rsid w:val="00127543"/>
    <w:rsid w:val="00130130"/>
    <w:rsid w:val="00130728"/>
    <w:rsid w:val="00140C1B"/>
    <w:rsid w:val="00165511"/>
    <w:rsid w:val="001867FD"/>
    <w:rsid w:val="001875D4"/>
    <w:rsid w:val="001A3AD1"/>
    <w:rsid w:val="001B08EE"/>
    <w:rsid w:val="001B3904"/>
    <w:rsid w:val="001B69C7"/>
    <w:rsid w:val="001C54EF"/>
    <w:rsid w:val="001C71EA"/>
    <w:rsid w:val="001D08B6"/>
    <w:rsid w:val="001D44CA"/>
    <w:rsid w:val="001D6779"/>
    <w:rsid w:val="001E4B0A"/>
    <w:rsid w:val="001F1406"/>
    <w:rsid w:val="00203EC5"/>
    <w:rsid w:val="00212266"/>
    <w:rsid w:val="0021413C"/>
    <w:rsid w:val="00216A09"/>
    <w:rsid w:val="0023079B"/>
    <w:rsid w:val="00242C42"/>
    <w:rsid w:val="00255AF3"/>
    <w:rsid w:val="002614EB"/>
    <w:rsid w:val="0027271F"/>
    <w:rsid w:val="00280A8B"/>
    <w:rsid w:val="002863E7"/>
    <w:rsid w:val="00295225"/>
    <w:rsid w:val="00297CE0"/>
    <w:rsid w:val="002A0E0F"/>
    <w:rsid w:val="002A562C"/>
    <w:rsid w:val="002A581E"/>
    <w:rsid w:val="002A7094"/>
    <w:rsid w:val="002C5EAA"/>
    <w:rsid w:val="002D3EDC"/>
    <w:rsid w:val="002E00CE"/>
    <w:rsid w:val="002E2A8F"/>
    <w:rsid w:val="002E4BF7"/>
    <w:rsid w:val="002E548A"/>
    <w:rsid w:val="002E73D8"/>
    <w:rsid w:val="002F0CDD"/>
    <w:rsid w:val="002F1A05"/>
    <w:rsid w:val="002F576C"/>
    <w:rsid w:val="00307302"/>
    <w:rsid w:val="00316946"/>
    <w:rsid w:val="003169C5"/>
    <w:rsid w:val="00323901"/>
    <w:rsid w:val="0034432E"/>
    <w:rsid w:val="0035539C"/>
    <w:rsid w:val="0035794D"/>
    <w:rsid w:val="0036020B"/>
    <w:rsid w:val="0036097C"/>
    <w:rsid w:val="00364AAA"/>
    <w:rsid w:val="00380FE2"/>
    <w:rsid w:val="00391FF3"/>
    <w:rsid w:val="003926BC"/>
    <w:rsid w:val="00394350"/>
    <w:rsid w:val="003A34D1"/>
    <w:rsid w:val="003A78F4"/>
    <w:rsid w:val="003B393E"/>
    <w:rsid w:val="003D0A61"/>
    <w:rsid w:val="003D102E"/>
    <w:rsid w:val="003D2DBB"/>
    <w:rsid w:val="003D660E"/>
    <w:rsid w:val="003E46DC"/>
    <w:rsid w:val="003F1A07"/>
    <w:rsid w:val="003F5DAD"/>
    <w:rsid w:val="003F7AA1"/>
    <w:rsid w:val="0040526F"/>
    <w:rsid w:val="00406BFB"/>
    <w:rsid w:val="00414E2B"/>
    <w:rsid w:val="00423E70"/>
    <w:rsid w:val="00427988"/>
    <w:rsid w:val="00431312"/>
    <w:rsid w:val="004355E6"/>
    <w:rsid w:val="00460AF5"/>
    <w:rsid w:val="00461037"/>
    <w:rsid w:val="00461608"/>
    <w:rsid w:val="00465C48"/>
    <w:rsid w:val="00465F2D"/>
    <w:rsid w:val="0046709C"/>
    <w:rsid w:val="00484391"/>
    <w:rsid w:val="00485FB9"/>
    <w:rsid w:val="00487E19"/>
    <w:rsid w:val="0049011E"/>
    <w:rsid w:val="00491F7E"/>
    <w:rsid w:val="004A0CB3"/>
    <w:rsid w:val="004A58F5"/>
    <w:rsid w:val="004A6864"/>
    <w:rsid w:val="004B0AF0"/>
    <w:rsid w:val="004C0490"/>
    <w:rsid w:val="004E1701"/>
    <w:rsid w:val="004F1EF4"/>
    <w:rsid w:val="00501198"/>
    <w:rsid w:val="00503ED5"/>
    <w:rsid w:val="00522B97"/>
    <w:rsid w:val="0052406B"/>
    <w:rsid w:val="00526D6D"/>
    <w:rsid w:val="00526ECD"/>
    <w:rsid w:val="0052794E"/>
    <w:rsid w:val="00530999"/>
    <w:rsid w:val="00532AED"/>
    <w:rsid w:val="00536238"/>
    <w:rsid w:val="00543304"/>
    <w:rsid w:val="00554605"/>
    <w:rsid w:val="00556A34"/>
    <w:rsid w:val="00561002"/>
    <w:rsid w:val="00563EC4"/>
    <w:rsid w:val="00570302"/>
    <w:rsid w:val="00572D78"/>
    <w:rsid w:val="00575F1B"/>
    <w:rsid w:val="005827E0"/>
    <w:rsid w:val="005859ED"/>
    <w:rsid w:val="0058655C"/>
    <w:rsid w:val="00587929"/>
    <w:rsid w:val="005939CE"/>
    <w:rsid w:val="005951F9"/>
    <w:rsid w:val="005A1338"/>
    <w:rsid w:val="005A4178"/>
    <w:rsid w:val="005A7C11"/>
    <w:rsid w:val="005B08B7"/>
    <w:rsid w:val="005B09E8"/>
    <w:rsid w:val="005B2604"/>
    <w:rsid w:val="005B4A35"/>
    <w:rsid w:val="005B613D"/>
    <w:rsid w:val="005B78D9"/>
    <w:rsid w:val="005C1327"/>
    <w:rsid w:val="005C13E1"/>
    <w:rsid w:val="005C2187"/>
    <w:rsid w:val="005C3746"/>
    <w:rsid w:val="005C52E0"/>
    <w:rsid w:val="005C74C9"/>
    <w:rsid w:val="005D13ED"/>
    <w:rsid w:val="005D2F41"/>
    <w:rsid w:val="005D59D4"/>
    <w:rsid w:val="005E63CF"/>
    <w:rsid w:val="005F052C"/>
    <w:rsid w:val="005F3882"/>
    <w:rsid w:val="005F43EB"/>
    <w:rsid w:val="005F644B"/>
    <w:rsid w:val="00602CD4"/>
    <w:rsid w:val="00604202"/>
    <w:rsid w:val="006262E1"/>
    <w:rsid w:val="0063435A"/>
    <w:rsid w:val="0064285A"/>
    <w:rsid w:val="00644396"/>
    <w:rsid w:val="006446AE"/>
    <w:rsid w:val="0065039A"/>
    <w:rsid w:val="00653157"/>
    <w:rsid w:val="00653D6A"/>
    <w:rsid w:val="00667155"/>
    <w:rsid w:val="00670D66"/>
    <w:rsid w:val="0067699E"/>
    <w:rsid w:val="00682613"/>
    <w:rsid w:val="00683714"/>
    <w:rsid w:val="00685A05"/>
    <w:rsid w:val="006A1B67"/>
    <w:rsid w:val="006A45A8"/>
    <w:rsid w:val="006C1FFB"/>
    <w:rsid w:val="006D107C"/>
    <w:rsid w:val="006E7BF9"/>
    <w:rsid w:val="006F281A"/>
    <w:rsid w:val="0070475D"/>
    <w:rsid w:val="00704FDA"/>
    <w:rsid w:val="00712E1D"/>
    <w:rsid w:val="007159E5"/>
    <w:rsid w:val="00721253"/>
    <w:rsid w:val="00723B58"/>
    <w:rsid w:val="0073155C"/>
    <w:rsid w:val="00732225"/>
    <w:rsid w:val="007323CD"/>
    <w:rsid w:val="00734E51"/>
    <w:rsid w:val="00734ED7"/>
    <w:rsid w:val="007361C5"/>
    <w:rsid w:val="00745918"/>
    <w:rsid w:val="00752F31"/>
    <w:rsid w:val="00755001"/>
    <w:rsid w:val="00755D40"/>
    <w:rsid w:val="00764FD5"/>
    <w:rsid w:val="00766375"/>
    <w:rsid w:val="00770F89"/>
    <w:rsid w:val="007742CE"/>
    <w:rsid w:val="00774D63"/>
    <w:rsid w:val="00784E09"/>
    <w:rsid w:val="0078720C"/>
    <w:rsid w:val="007B1E5F"/>
    <w:rsid w:val="007B22DF"/>
    <w:rsid w:val="007C0D2D"/>
    <w:rsid w:val="007E2157"/>
    <w:rsid w:val="007E2ADB"/>
    <w:rsid w:val="007E6961"/>
    <w:rsid w:val="007F5BE3"/>
    <w:rsid w:val="008320E8"/>
    <w:rsid w:val="00833052"/>
    <w:rsid w:val="008415AC"/>
    <w:rsid w:val="008435D1"/>
    <w:rsid w:val="0084745B"/>
    <w:rsid w:val="008565DA"/>
    <w:rsid w:val="00856CEA"/>
    <w:rsid w:val="008657D3"/>
    <w:rsid w:val="00865F5D"/>
    <w:rsid w:val="008738DC"/>
    <w:rsid w:val="0088299E"/>
    <w:rsid w:val="00891E58"/>
    <w:rsid w:val="008921BF"/>
    <w:rsid w:val="008930E5"/>
    <w:rsid w:val="00897085"/>
    <w:rsid w:val="008A58A1"/>
    <w:rsid w:val="008A7783"/>
    <w:rsid w:val="008B76B6"/>
    <w:rsid w:val="008C1E5D"/>
    <w:rsid w:val="008D3F02"/>
    <w:rsid w:val="008D6C5B"/>
    <w:rsid w:val="008E6AC3"/>
    <w:rsid w:val="008F7E6D"/>
    <w:rsid w:val="0090091B"/>
    <w:rsid w:val="00912920"/>
    <w:rsid w:val="00923CFC"/>
    <w:rsid w:val="00924942"/>
    <w:rsid w:val="00941034"/>
    <w:rsid w:val="009417DE"/>
    <w:rsid w:val="009436F8"/>
    <w:rsid w:val="00947CFD"/>
    <w:rsid w:val="0095133F"/>
    <w:rsid w:val="009526A9"/>
    <w:rsid w:val="00957979"/>
    <w:rsid w:val="0096726C"/>
    <w:rsid w:val="00973136"/>
    <w:rsid w:val="00981032"/>
    <w:rsid w:val="0098686B"/>
    <w:rsid w:val="00993228"/>
    <w:rsid w:val="00995B01"/>
    <w:rsid w:val="009A6395"/>
    <w:rsid w:val="009A790B"/>
    <w:rsid w:val="009B01D0"/>
    <w:rsid w:val="009B3813"/>
    <w:rsid w:val="009C0666"/>
    <w:rsid w:val="009D2E81"/>
    <w:rsid w:val="009D30BF"/>
    <w:rsid w:val="009D3426"/>
    <w:rsid w:val="009F2792"/>
    <w:rsid w:val="00A03F81"/>
    <w:rsid w:val="00A05318"/>
    <w:rsid w:val="00A221A2"/>
    <w:rsid w:val="00A268DE"/>
    <w:rsid w:val="00A27A58"/>
    <w:rsid w:val="00A30198"/>
    <w:rsid w:val="00A30AF2"/>
    <w:rsid w:val="00A364B5"/>
    <w:rsid w:val="00A41721"/>
    <w:rsid w:val="00A41C96"/>
    <w:rsid w:val="00A42A0B"/>
    <w:rsid w:val="00A446C8"/>
    <w:rsid w:val="00A67344"/>
    <w:rsid w:val="00A741CE"/>
    <w:rsid w:val="00A82AF5"/>
    <w:rsid w:val="00A82F01"/>
    <w:rsid w:val="00A83258"/>
    <w:rsid w:val="00A91E35"/>
    <w:rsid w:val="00A9610F"/>
    <w:rsid w:val="00AA466E"/>
    <w:rsid w:val="00AB0EA0"/>
    <w:rsid w:val="00AB5AEE"/>
    <w:rsid w:val="00AB6110"/>
    <w:rsid w:val="00AC13FE"/>
    <w:rsid w:val="00AC5BE1"/>
    <w:rsid w:val="00AD4B53"/>
    <w:rsid w:val="00AD4F29"/>
    <w:rsid w:val="00AE1D77"/>
    <w:rsid w:val="00AE2C59"/>
    <w:rsid w:val="00AE4C47"/>
    <w:rsid w:val="00AF4437"/>
    <w:rsid w:val="00AF7055"/>
    <w:rsid w:val="00B014AA"/>
    <w:rsid w:val="00B16CD6"/>
    <w:rsid w:val="00B21BC5"/>
    <w:rsid w:val="00B265DF"/>
    <w:rsid w:val="00B37537"/>
    <w:rsid w:val="00B40DFB"/>
    <w:rsid w:val="00B471D3"/>
    <w:rsid w:val="00B50C78"/>
    <w:rsid w:val="00B54492"/>
    <w:rsid w:val="00B62FDD"/>
    <w:rsid w:val="00B6751C"/>
    <w:rsid w:val="00B67A2B"/>
    <w:rsid w:val="00B7278A"/>
    <w:rsid w:val="00B874EE"/>
    <w:rsid w:val="00B96B01"/>
    <w:rsid w:val="00BA0AFB"/>
    <w:rsid w:val="00BA3D4E"/>
    <w:rsid w:val="00BA4685"/>
    <w:rsid w:val="00BB41E7"/>
    <w:rsid w:val="00BB7ADD"/>
    <w:rsid w:val="00BC045F"/>
    <w:rsid w:val="00BC24CF"/>
    <w:rsid w:val="00BC2C57"/>
    <w:rsid w:val="00BD230D"/>
    <w:rsid w:val="00BD748D"/>
    <w:rsid w:val="00BD79FD"/>
    <w:rsid w:val="00BE2994"/>
    <w:rsid w:val="00BE7373"/>
    <w:rsid w:val="00BF0EC5"/>
    <w:rsid w:val="00BF6BB6"/>
    <w:rsid w:val="00C0492C"/>
    <w:rsid w:val="00C24386"/>
    <w:rsid w:val="00C31A2E"/>
    <w:rsid w:val="00C34DA3"/>
    <w:rsid w:val="00C37249"/>
    <w:rsid w:val="00C37DFB"/>
    <w:rsid w:val="00C40087"/>
    <w:rsid w:val="00C50BD8"/>
    <w:rsid w:val="00C51171"/>
    <w:rsid w:val="00C52226"/>
    <w:rsid w:val="00C575DA"/>
    <w:rsid w:val="00C6035B"/>
    <w:rsid w:val="00C65AEE"/>
    <w:rsid w:val="00C71D73"/>
    <w:rsid w:val="00C81E09"/>
    <w:rsid w:val="00C83D0B"/>
    <w:rsid w:val="00C84A5D"/>
    <w:rsid w:val="00C94159"/>
    <w:rsid w:val="00CA09A9"/>
    <w:rsid w:val="00CA2C79"/>
    <w:rsid w:val="00CA4AE2"/>
    <w:rsid w:val="00CB6B40"/>
    <w:rsid w:val="00CC2E2F"/>
    <w:rsid w:val="00CD1831"/>
    <w:rsid w:val="00CE4977"/>
    <w:rsid w:val="00CE6108"/>
    <w:rsid w:val="00CE62E2"/>
    <w:rsid w:val="00CF390F"/>
    <w:rsid w:val="00D06E65"/>
    <w:rsid w:val="00D07370"/>
    <w:rsid w:val="00D113AF"/>
    <w:rsid w:val="00D1274A"/>
    <w:rsid w:val="00D1392F"/>
    <w:rsid w:val="00D22340"/>
    <w:rsid w:val="00D22DC1"/>
    <w:rsid w:val="00D27F06"/>
    <w:rsid w:val="00D30252"/>
    <w:rsid w:val="00D32D4C"/>
    <w:rsid w:val="00D37838"/>
    <w:rsid w:val="00D43D9A"/>
    <w:rsid w:val="00D44D5A"/>
    <w:rsid w:val="00D51D7B"/>
    <w:rsid w:val="00D61338"/>
    <w:rsid w:val="00D7074C"/>
    <w:rsid w:val="00D81417"/>
    <w:rsid w:val="00D8467F"/>
    <w:rsid w:val="00D906D6"/>
    <w:rsid w:val="00D92CE6"/>
    <w:rsid w:val="00D9394A"/>
    <w:rsid w:val="00DA09B2"/>
    <w:rsid w:val="00DB1A42"/>
    <w:rsid w:val="00DB5B26"/>
    <w:rsid w:val="00DC2017"/>
    <w:rsid w:val="00DC2454"/>
    <w:rsid w:val="00DD292F"/>
    <w:rsid w:val="00DD3F5A"/>
    <w:rsid w:val="00DE2643"/>
    <w:rsid w:val="00E0002F"/>
    <w:rsid w:val="00E02151"/>
    <w:rsid w:val="00E2453D"/>
    <w:rsid w:val="00E254A1"/>
    <w:rsid w:val="00E303F7"/>
    <w:rsid w:val="00E32B36"/>
    <w:rsid w:val="00E355FB"/>
    <w:rsid w:val="00E35C6D"/>
    <w:rsid w:val="00E412B7"/>
    <w:rsid w:val="00E53314"/>
    <w:rsid w:val="00E62AA9"/>
    <w:rsid w:val="00E70267"/>
    <w:rsid w:val="00E814FD"/>
    <w:rsid w:val="00E859A8"/>
    <w:rsid w:val="00E91EB3"/>
    <w:rsid w:val="00E94B57"/>
    <w:rsid w:val="00EA6BCD"/>
    <w:rsid w:val="00EB108E"/>
    <w:rsid w:val="00EC1F2C"/>
    <w:rsid w:val="00EC35C6"/>
    <w:rsid w:val="00EC4E1C"/>
    <w:rsid w:val="00EE0828"/>
    <w:rsid w:val="00EE1B35"/>
    <w:rsid w:val="00EE2A84"/>
    <w:rsid w:val="00EE5C20"/>
    <w:rsid w:val="00EE6192"/>
    <w:rsid w:val="00EF1E6B"/>
    <w:rsid w:val="00F01093"/>
    <w:rsid w:val="00F01680"/>
    <w:rsid w:val="00F037ED"/>
    <w:rsid w:val="00F07F38"/>
    <w:rsid w:val="00F12457"/>
    <w:rsid w:val="00F163C7"/>
    <w:rsid w:val="00F16C2D"/>
    <w:rsid w:val="00F2014B"/>
    <w:rsid w:val="00F25957"/>
    <w:rsid w:val="00F26EEE"/>
    <w:rsid w:val="00F318E1"/>
    <w:rsid w:val="00F32028"/>
    <w:rsid w:val="00F3277B"/>
    <w:rsid w:val="00F34F70"/>
    <w:rsid w:val="00F350D1"/>
    <w:rsid w:val="00F37C0B"/>
    <w:rsid w:val="00F4042C"/>
    <w:rsid w:val="00F44621"/>
    <w:rsid w:val="00F64D9A"/>
    <w:rsid w:val="00F75F16"/>
    <w:rsid w:val="00F82295"/>
    <w:rsid w:val="00F86025"/>
    <w:rsid w:val="00F87750"/>
    <w:rsid w:val="00F9162D"/>
    <w:rsid w:val="00F93AB7"/>
    <w:rsid w:val="00F952A1"/>
    <w:rsid w:val="00FB3E22"/>
    <w:rsid w:val="00FC5A04"/>
    <w:rsid w:val="00FC6F64"/>
    <w:rsid w:val="00FD2513"/>
    <w:rsid w:val="00FE1D71"/>
    <w:rsid w:val="00FE7F2F"/>
    <w:rsid w:val="00FF18FF"/>
    <w:rsid w:val="00FF4731"/>
    <w:rsid w:val="00FF5BA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BDFA0"/>
  <w15:docId w15:val="{787B0EAD-63FD-4F5F-B8F5-C66CBCB3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1F"/>
    <w:pPr>
      <w:spacing w:after="200" w:line="276" w:lineRule="auto"/>
    </w:pPr>
    <w:rPr>
      <w:rFonts w:ascii="Calibri" w:hAnsi="Calibri" w:cs="Calibri"/>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7271F"/>
    <w:pPr>
      <w:ind w:left="720"/>
    </w:pPr>
  </w:style>
  <w:style w:type="character" w:styleId="Hipervnculo">
    <w:name w:val="Hyperlink"/>
    <w:basedOn w:val="Fuentedeprrafopredeter"/>
    <w:uiPriority w:val="99"/>
    <w:rsid w:val="0027271F"/>
    <w:rPr>
      <w:color w:val="0000FF"/>
      <w:u w:val="single"/>
    </w:rPr>
  </w:style>
  <w:style w:type="paragraph" w:styleId="Piedepgina">
    <w:name w:val="footer"/>
    <w:basedOn w:val="Normal"/>
    <w:link w:val="PiedepginaCar"/>
    <w:uiPriority w:val="99"/>
    <w:rsid w:val="002727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7271F"/>
    <w:rPr>
      <w:rFonts w:ascii="Calibri" w:hAnsi="Calibri" w:cs="Calibri"/>
      <w:sz w:val="22"/>
      <w:szCs w:val="22"/>
      <w:lang w:val="es-CL" w:eastAsia="en-US"/>
    </w:rPr>
  </w:style>
  <w:style w:type="paragraph" w:styleId="Encabezado">
    <w:name w:val="header"/>
    <w:basedOn w:val="Normal"/>
    <w:link w:val="EncabezadoCar"/>
    <w:uiPriority w:val="99"/>
    <w:rsid w:val="002727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7271F"/>
    <w:rPr>
      <w:rFonts w:ascii="Calibri" w:hAnsi="Calibri" w:cs="Calibri"/>
      <w:sz w:val="22"/>
      <w:szCs w:val="22"/>
      <w:lang w:val="es-CL" w:eastAsia="en-US"/>
    </w:rPr>
  </w:style>
  <w:style w:type="character" w:styleId="Refdecomentario">
    <w:name w:val="annotation reference"/>
    <w:basedOn w:val="Fuentedeprrafopredeter"/>
    <w:uiPriority w:val="99"/>
    <w:semiHidden/>
    <w:rsid w:val="005B613D"/>
    <w:rPr>
      <w:sz w:val="16"/>
      <w:szCs w:val="16"/>
    </w:rPr>
  </w:style>
  <w:style w:type="paragraph" w:styleId="Textocomentario">
    <w:name w:val="annotation text"/>
    <w:basedOn w:val="Normal"/>
    <w:link w:val="TextocomentarioCar"/>
    <w:uiPriority w:val="99"/>
    <w:semiHidden/>
    <w:rsid w:val="005B613D"/>
    <w:rPr>
      <w:sz w:val="20"/>
      <w:szCs w:val="20"/>
      <w:lang w:val="es-ES"/>
    </w:rPr>
  </w:style>
  <w:style w:type="character" w:customStyle="1" w:styleId="TextocomentarioCar">
    <w:name w:val="Texto comentario Car"/>
    <w:basedOn w:val="Fuentedeprrafopredeter"/>
    <w:link w:val="Textocomentario"/>
    <w:uiPriority w:val="99"/>
    <w:locked/>
    <w:rsid w:val="005B613D"/>
    <w:rPr>
      <w:rFonts w:ascii="Calibri" w:hAnsi="Calibri" w:cs="Calibri"/>
      <w:lang w:eastAsia="en-US"/>
    </w:rPr>
  </w:style>
  <w:style w:type="paragraph" w:styleId="Asuntodelcomentario">
    <w:name w:val="annotation subject"/>
    <w:basedOn w:val="Textocomentario"/>
    <w:next w:val="Textocomentario"/>
    <w:link w:val="AsuntodelcomentarioCar"/>
    <w:uiPriority w:val="99"/>
    <w:semiHidden/>
    <w:rsid w:val="005B613D"/>
    <w:rPr>
      <w:b/>
      <w:bCs/>
    </w:rPr>
  </w:style>
  <w:style w:type="character" w:customStyle="1" w:styleId="AsuntodelcomentarioCar">
    <w:name w:val="Asunto del comentario Car"/>
    <w:basedOn w:val="TextocomentarioCar"/>
    <w:link w:val="Asuntodelcomentario"/>
    <w:uiPriority w:val="99"/>
    <w:locked/>
    <w:rsid w:val="005B613D"/>
    <w:rPr>
      <w:rFonts w:ascii="Calibri" w:hAnsi="Calibri" w:cs="Calibri"/>
      <w:b/>
      <w:bCs/>
      <w:lang w:eastAsia="en-US"/>
    </w:rPr>
  </w:style>
  <w:style w:type="paragraph" w:styleId="Textodeglobo">
    <w:name w:val="Balloon Text"/>
    <w:basedOn w:val="Normal"/>
    <w:link w:val="TextodegloboCar"/>
    <w:uiPriority w:val="99"/>
    <w:semiHidden/>
    <w:rsid w:val="005B613D"/>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locked/>
    <w:rsid w:val="005B613D"/>
    <w:rPr>
      <w:rFonts w:ascii="Tahoma" w:hAnsi="Tahoma" w:cs="Tahoma"/>
      <w:sz w:val="16"/>
      <w:szCs w:val="16"/>
      <w:lang w:eastAsia="en-US"/>
    </w:rPr>
  </w:style>
  <w:style w:type="table" w:styleId="Tablaconcuadrcula">
    <w:name w:val="Table Grid"/>
    <w:basedOn w:val="Tablanormal"/>
    <w:uiPriority w:val="99"/>
    <w:rsid w:val="001C71EA"/>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uiPriority w:val="99"/>
    <w:rsid w:val="009F2792"/>
  </w:style>
  <w:style w:type="paragraph" w:styleId="NormalWeb">
    <w:name w:val="Normal (Web)"/>
    <w:basedOn w:val="Normal"/>
    <w:uiPriority w:val="99"/>
    <w:unhideWhenUsed/>
    <w:rsid w:val="007159E5"/>
    <w:pPr>
      <w:spacing w:before="100" w:beforeAutospacing="1" w:after="100" w:afterAutospacing="1" w:line="240" w:lineRule="auto"/>
    </w:pPr>
    <w:rPr>
      <w:rFonts w:ascii="Times New Roman" w:hAnsi="Times New Roman" w:cs="Times New Roman"/>
      <w:sz w:val="24"/>
      <w:szCs w:val="24"/>
      <w:lang w:eastAsia="es-CL"/>
    </w:rPr>
  </w:style>
  <w:style w:type="character" w:styleId="Textoennegrita">
    <w:name w:val="Strong"/>
    <w:basedOn w:val="Fuentedeprrafopredeter"/>
    <w:uiPriority w:val="22"/>
    <w:qFormat/>
    <w:locked/>
    <w:rsid w:val="00715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2972">
      <w:bodyDiv w:val="1"/>
      <w:marLeft w:val="0"/>
      <w:marRight w:val="0"/>
      <w:marTop w:val="0"/>
      <w:marBottom w:val="0"/>
      <w:divBdr>
        <w:top w:val="none" w:sz="0" w:space="0" w:color="auto"/>
        <w:left w:val="none" w:sz="0" w:space="0" w:color="auto"/>
        <w:bottom w:val="none" w:sz="0" w:space="0" w:color="auto"/>
        <w:right w:val="none" w:sz="0" w:space="0" w:color="auto"/>
      </w:divBdr>
    </w:div>
    <w:div w:id="67046280">
      <w:bodyDiv w:val="1"/>
      <w:marLeft w:val="0"/>
      <w:marRight w:val="0"/>
      <w:marTop w:val="0"/>
      <w:marBottom w:val="0"/>
      <w:divBdr>
        <w:top w:val="none" w:sz="0" w:space="0" w:color="auto"/>
        <w:left w:val="none" w:sz="0" w:space="0" w:color="auto"/>
        <w:bottom w:val="none" w:sz="0" w:space="0" w:color="auto"/>
        <w:right w:val="none" w:sz="0" w:space="0" w:color="auto"/>
      </w:divBdr>
    </w:div>
    <w:div w:id="146678189">
      <w:bodyDiv w:val="1"/>
      <w:marLeft w:val="0"/>
      <w:marRight w:val="0"/>
      <w:marTop w:val="0"/>
      <w:marBottom w:val="0"/>
      <w:divBdr>
        <w:top w:val="none" w:sz="0" w:space="0" w:color="auto"/>
        <w:left w:val="none" w:sz="0" w:space="0" w:color="auto"/>
        <w:bottom w:val="none" w:sz="0" w:space="0" w:color="auto"/>
        <w:right w:val="none" w:sz="0" w:space="0" w:color="auto"/>
      </w:divBdr>
    </w:div>
    <w:div w:id="421075601">
      <w:bodyDiv w:val="1"/>
      <w:marLeft w:val="0"/>
      <w:marRight w:val="0"/>
      <w:marTop w:val="0"/>
      <w:marBottom w:val="0"/>
      <w:divBdr>
        <w:top w:val="none" w:sz="0" w:space="0" w:color="auto"/>
        <w:left w:val="none" w:sz="0" w:space="0" w:color="auto"/>
        <w:bottom w:val="none" w:sz="0" w:space="0" w:color="auto"/>
        <w:right w:val="none" w:sz="0" w:space="0" w:color="auto"/>
      </w:divBdr>
    </w:div>
    <w:div w:id="554632833">
      <w:bodyDiv w:val="1"/>
      <w:marLeft w:val="0"/>
      <w:marRight w:val="0"/>
      <w:marTop w:val="0"/>
      <w:marBottom w:val="0"/>
      <w:divBdr>
        <w:top w:val="none" w:sz="0" w:space="0" w:color="auto"/>
        <w:left w:val="none" w:sz="0" w:space="0" w:color="auto"/>
        <w:bottom w:val="none" w:sz="0" w:space="0" w:color="auto"/>
        <w:right w:val="none" w:sz="0" w:space="0" w:color="auto"/>
      </w:divBdr>
    </w:div>
    <w:div w:id="589002127">
      <w:bodyDiv w:val="1"/>
      <w:marLeft w:val="0"/>
      <w:marRight w:val="0"/>
      <w:marTop w:val="0"/>
      <w:marBottom w:val="0"/>
      <w:divBdr>
        <w:top w:val="none" w:sz="0" w:space="0" w:color="auto"/>
        <w:left w:val="none" w:sz="0" w:space="0" w:color="auto"/>
        <w:bottom w:val="none" w:sz="0" w:space="0" w:color="auto"/>
        <w:right w:val="none" w:sz="0" w:space="0" w:color="auto"/>
      </w:divBdr>
    </w:div>
    <w:div w:id="622154663">
      <w:bodyDiv w:val="1"/>
      <w:marLeft w:val="0"/>
      <w:marRight w:val="0"/>
      <w:marTop w:val="0"/>
      <w:marBottom w:val="0"/>
      <w:divBdr>
        <w:top w:val="none" w:sz="0" w:space="0" w:color="auto"/>
        <w:left w:val="none" w:sz="0" w:space="0" w:color="auto"/>
        <w:bottom w:val="none" w:sz="0" w:space="0" w:color="auto"/>
        <w:right w:val="none" w:sz="0" w:space="0" w:color="auto"/>
      </w:divBdr>
    </w:div>
    <w:div w:id="752822436">
      <w:bodyDiv w:val="1"/>
      <w:marLeft w:val="0"/>
      <w:marRight w:val="0"/>
      <w:marTop w:val="0"/>
      <w:marBottom w:val="0"/>
      <w:divBdr>
        <w:top w:val="none" w:sz="0" w:space="0" w:color="auto"/>
        <w:left w:val="none" w:sz="0" w:space="0" w:color="auto"/>
        <w:bottom w:val="none" w:sz="0" w:space="0" w:color="auto"/>
        <w:right w:val="none" w:sz="0" w:space="0" w:color="auto"/>
      </w:divBdr>
    </w:div>
    <w:div w:id="774666877">
      <w:bodyDiv w:val="1"/>
      <w:marLeft w:val="0"/>
      <w:marRight w:val="0"/>
      <w:marTop w:val="0"/>
      <w:marBottom w:val="0"/>
      <w:divBdr>
        <w:top w:val="none" w:sz="0" w:space="0" w:color="auto"/>
        <w:left w:val="none" w:sz="0" w:space="0" w:color="auto"/>
        <w:bottom w:val="none" w:sz="0" w:space="0" w:color="auto"/>
        <w:right w:val="none" w:sz="0" w:space="0" w:color="auto"/>
      </w:divBdr>
    </w:div>
    <w:div w:id="1048334302">
      <w:bodyDiv w:val="1"/>
      <w:marLeft w:val="0"/>
      <w:marRight w:val="0"/>
      <w:marTop w:val="0"/>
      <w:marBottom w:val="0"/>
      <w:divBdr>
        <w:top w:val="none" w:sz="0" w:space="0" w:color="auto"/>
        <w:left w:val="none" w:sz="0" w:space="0" w:color="auto"/>
        <w:bottom w:val="none" w:sz="0" w:space="0" w:color="auto"/>
        <w:right w:val="none" w:sz="0" w:space="0" w:color="auto"/>
      </w:divBdr>
    </w:div>
    <w:div w:id="1086196251">
      <w:bodyDiv w:val="1"/>
      <w:marLeft w:val="0"/>
      <w:marRight w:val="0"/>
      <w:marTop w:val="0"/>
      <w:marBottom w:val="0"/>
      <w:divBdr>
        <w:top w:val="none" w:sz="0" w:space="0" w:color="auto"/>
        <w:left w:val="none" w:sz="0" w:space="0" w:color="auto"/>
        <w:bottom w:val="none" w:sz="0" w:space="0" w:color="auto"/>
        <w:right w:val="none" w:sz="0" w:space="0" w:color="auto"/>
      </w:divBdr>
    </w:div>
    <w:div w:id="1106388575">
      <w:bodyDiv w:val="1"/>
      <w:marLeft w:val="0"/>
      <w:marRight w:val="0"/>
      <w:marTop w:val="0"/>
      <w:marBottom w:val="0"/>
      <w:divBdr>
        <w:top w:val="none" w:sz="0" w:space="0" w:color="auto"/>
        <w:left w:val="none" w:sz="0" w:space="0" w:color="auto"/>
        <w:bottom w:val="none" w:sz="0" w:space="0" w:color="auto"/>
        <w:right w:val="none" w:sz="0" w:space="0" w:color="auto"/>
      </w:divBdr>
    </w:div>
    <w:div w:id="1262490842">
      <w:bodyDiv w:val="1"/>
      <w:marLeft w:val="0"/>
      <w:marRight w:val="0"/>
      <w:marTop w:val="0"/>
      <w:marBottom w:val="0"/>
      <w:divBdr>
        <w:top w:val="none" w:sz="0" w:space="0" w:color="auto"/>
        <w:left w:val="none" w:sz="0" w:space="0" w:color="auto"/>
        <w:bottom w:val="none" w:sz="0" w:space="0" w:color="auto"/>
        <w:right w:val="none" w:sz="0" w:space="0" w:color="auto"/>
      </w:divBdr>
    </w:div>
    <w:div w:id="1295913983">
      <w:bodyDiv w:val="1"/>
      <w:marLeft w:val="0"/>
      <w:marRight w:val="0"/>
      <w:marTop w:val="0"/>
      <w:marBottom w:val="0"/>
      <w:divBdr>
        <w:top w:val="none" w:sz="0" w:space="0" w:color="auto"/>
        <w:left w:val="none" w:sz="0" w:space="0" w:color="auto"/>
        <w:bottom w:val="none" w:sz="0" w:space="0" w:color="auto"/>
        <w:right w:val="none" w:sz="0" w:space="0" w:color="auto"/>
      </w:divBdr>
    </w:div>
    <w:div w:id="1434934916">
      <w:bodyDiv w:val="1"/>
      <w:marLeft w:val="0"/>
      <w:marRight w:val="0"/>
      <w:marTop w:val="0"/>
      <w:marBottom w:val="0"/>
      <w:divBdr>
        <w:top w:val="none" w:sz="0" w:space="0" w:color="auto"/>
        <w:left w:val="none" w:sz="0" w:space="0" w:color="auto"/>
        <w:bottom w:val="none" w:sz="0" w:space="0" w:color="auto"/>
        <w:right w:val="none" w:sz="0" w:space="0" w:color="auto"/>
      </w:divBdr>
    </w:div>
    <w:div w:id="1436906118">
      <w:bodyDiv w:val="1"/>
      <w:marLeft w:val="0"/>
      <w:marRight w:val="0"/>
      <w:marTop w:val="0"/>
      <w:marBottom w:val="0"/>
      <w:divBdr>
        <w:top w:val="none" w:sz="0" w:space="0" w:color="auto"/>
        <w:left w:val="none" w:sz="0" w:space="0" w:color="auto"/>
        <w:bottom w:val="none" w:sz="0" w:space="0" w:color="auto"/>
        <w:right w:val="none" w:sz="0" w:space="0" w:color="auto"/>
      </w:divBdr>
    </w:div>
    <w:div w:id="1440374897">
      <w:bodyDiv w:val="1"/>
      <w:marLeft w:val="0"/>
      <w:marRight w:val="0"/>
      <w:marTop w:val="0"/>
      <w:marBottom w:val="0"/>
      <w:divBdr>
        <w:top w:val="none" w:sz="0" w:space="0" w:color="auto"/>
        <w:left w:val="none" w:sz="0" w:space="0" w:color="auto"/>
        <w:bottom w:val="none" w:sz="0" w:space="0" w:color="auto"/>
        <w:right w:val="none" w:sz="0" w:space="0" w:color="auto"/>
      </w:divBdr>
    </w:div>
    <w:div w:id="1484196797">
      <w:bodyDiv w:val="1"/>
      <w:marLeft w:val="0"/>
      <w:marRight w:val="0"/>
      <w:marTop w:val="0"/>
      <w:marBottom w:val="0"/>
      <w:divBdr>
        <w:top w:val="none" w:sz="0" w:space="0" w:color="auto"/>
        <w:left w:val="none" w:sz="0" w:space="0" w:color="auto"/>
        <w:bottom w:val="none" w:sz="0" w:space="0" w:color="auto"/>
        <w:right w:val="none" w:sz="0" w:space="0" w:color="auto"/>
      </w:divBdr>
    </w:div>
    <w:div w:id="1494292692">
      <w:bodyDiv w:val="1"/>
      <w:marLeft w:val="0"/>
      <w:marRight w:val="0"/>
      <w:marTop w:val="0"/>
      <w:marBottom w:val="0"/>
      <w:divBdr>
        <w:top w:val="none" w:sz="0" w:space="0" w:color="auto"/>
        <w:left w:val="none" w:sz="0" w:space="0" w:color="auto"/>
        <w:bottom w:val="none" w:sz="0" w:space="0" w:color="auto"/>
        <w:right w:val="none" w:sz="0" w:space="0" w:color="auto"/>
      </w:divBdr>
    </w:div>
    <w:div w:id="1640066398">
      <w:bodyDiv w:val="1"/>
      <w:marLeft w:val="0"/>
      <w:marRight w:val="0"/>
      <w:marTop w:val="0"/>
      <w:marBottom w:val="0"/>
      <w:divBdr>
        <w:top w:val="none" w:sz="0" w:space="0" w:color="auto"/>
        <w:left w:val="none" w:sz="0" w:space="0" w:color="auto"/>
        <w:bottom w:val="none" w:sz="0" w:space="0" w:color="auto"/>
        <w:right w:val="none" w:sz="0" w:space="0" w:color="auto"/>
      </w:divBdr>
    </w:div>
    <w:div w:id="1690595915">
      <w:bodyDiv w:val="1"/>
      <w:marLeft w:val="0"/>
      <w:marRight w:val="0"/>
      <w:marTop w:val="0"/>
      <w:marBottom w:val="0"/>
      <w:divBdr>
        <w:top w:val="none" w:sz="0" w:space="0" w:color="auto"/>
        <w:left w:val="none" w:sz="0" w:space="0" w:color="auto"/>
        <w:bottom w:val="none" w:sz="0" w:space="0" w:color="auto"/>
        <w:right w:val="none" w:sz="0" w:space="0" w:color="auto"/>
      </w:divBdr>
    </w:div>
    <w:div w:id="1857041866">
      <w:bodyDiv w:val="1"/>
      <w:marLeft w:val="0"/>
      <w:marRight w:val="0"/>
      <w:marTop w:val="0"/>
      <w:marBottom w:val="0"/>
      <w:divBdr>
        <w:top w:val="none" w:sz="0" w:space="0" w:color="auto"/>
        <w:left w:val="none" w:sz="0" w:space="0" w:color="auto"/>
        <w:bottom w:val="none" w:sz="0" w:space="0" w:color="auto"/>
        <w:right w:val="none" w:sz="0" w:space="0" w:color="auto"/>
      </w:divBdr>
    </w:div>
    <w:div w:id="1922444715">
      <w:bodyDiv w:val="1"/>
      <w:marLeft w:val="0"/>
      <w:marRight w:val="0"/>
      <w:marTop w:val="0"/>
      <w:marBottom w:val="0"/>
      <w:divBdr>
        <w:top w:val="none" w:sz="0" w:space="0" w:color="auto"/>
        <w:left w:val="none" w:sz="0" w:space="0" w:color="auto"/>
        <w:bottom w:val="none" w:sz="0" w:space="0" w:color="auto"/>
        <w:right w:val="none" w:sz="0" w:space="0" w:color="auto"/>
      </w:divBdr>
    </w:div>
    <w:div w:id="2018384498">
      <w:bodyDiv w:val="1"/>
      <w:marLeft w:val="0"/>
      <w:marRight w:val="0"/>
      <w:marTop w:val="0"/>
      <w:marBottom w:val="0"/>
      <w:divBdr>
        <w:top w:val="none" w:sz="0" w:space="0" w:color="auto"/>
        <w:left w:val="none" w:sz="0" w:space="0" w:color="auto"/>
        <w:bottom w:val="none" w:sz="0" w:space="0" w:color="auto"/>
        <w:right w:val="none" w:sz="0" w:space="0" w:color="auto"/>
      </w:divBdr>
    </w:div>
    <w:div w:id="2042975147">
      <w:bodyDiv w:val="1"/>
      <w:marLeft w:val="0"/>
      <w:marRight w:val="0"/>
      <w:marTop w:val="0"/>
      <w:marBottom w:val="0"/>
      <w:divBdr>
        <w:top w:val="none" w:sz="0" w:space="0" w:color="auto"/>
        <w:left w:val="none" w:sz="0" w:space="0" w:color="auto"/>
        <w:bottom w:val="none" w:sz="0" w:space="0" w:color="auto"/>
        <w:right w:val="none" w:sz="0" w:space="0" w:color="auto"/>
      </w:divBdr>
    </w:div>
    <w:div w:id="21083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unicipalidadcastro.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nicipalidadcastro.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386F-0C09-48FC-82F7-0DA069A7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3817</Words>
  <Characters>20995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BASES POSTULACIÓN DE EXPOSITORES</vt:lpstr>
    </vt:vector>
  </TitlesOfParts>
  <Company>Luffi</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POSTULACIÓN DE EXPOSITORES</dc:title>
  <dc:creator>Francesca Chacon</dc:creator>
  <cp:lastModifiedBy>Paula Delgado Garay</cp:lastModifiedBy>
  <cp:revision>3</cp:revision>
  <cp:lastPrinted>2023-12-19T13:06:00Z</cp:lastPrinted>
  <dcterms:created xsi:type="dcterms:W3CDTF">2025-12-17T18:29:00Z</dcterms:created>
  <dcterms:modified xsi:type="dcterms:W3CDTF">2025-12-17T18:30:00Z</dcterms:modified>
</cp:coreProperties>
</file>